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276E3" w:rsidRPr="00BD124D" w14:paraId="78C2F9AD" w14:textId="77777777" w:rsidTr="00BD124D">
        <w:trPr>
          <w:jc w:val="center"/>
        </w:trPr>
        <w:tc>
          <w:tcPr>
            <w:tcW w:w="4672" w:type="dxa"/>
          </w:tcPr>
          <w:p w14:paraId="0DB0377C" w14:textId="57D51BEE" w:rsidR="002276E3" w:rsidRPr="00D241FB" w:rsidRDefault="002276E3" w:rsidP="002276E3">
            <w:pPr>
              <w:jc w:val="center"/>
              <w:rPr>
                <w:rFonts w:ascii="Times New Roman" w:hAnsi="Times New Roman" w:cs="Times New Roman"/>
                <w:b/>
                <w:sz w:val="20"/>
                <w:szCs w:val="20"/>
              </w:rPr>
            </w:pPr>
            <w:r w:rsidRPr="00D241FB">
              <w:rPr>
                <w:rFonts w:ascii="Times New Roman" w:hAnsi="Times New Roman" w:cs="Times New Roman"/>
                <w:b/>
                <w:sz w:val="20"/>
                <w:szCs w:val="20"/>
              </w:rPr>
              <w:t>Согласие на обработку персональных данных, разрешенных субъектом персональных данных для распространения</w:t>
            </w:r>
          </w:p>
          <w:p w14:paraId="3CCE2A10" w14:textId="2FAF9146" w:rsidR="002276E3" w:rsidRDefault="002276E3" w:rsidP="002276E3">
            <w:pPr>
              <w:jc w:val="center"/>
              <w:rPr>
                <w:rFonts w:ascii="Times New Roman" w:hAnsi="Times New Roman" w:cs="Times New Roman"/>
                <w:b/>
                <w:sz w:val="20"/>
                <w:szCs w:val="20"/>
              </w:rPr>
            </w:pPr>
            <w:r w:rsidRPr="00D241FB">
              <w:rPr>
                <w:rFonts w:ascii="Times New Roman" w:hAnsi="Times New Roman" w:cs="Times New Roman"/>
                <w:b/>
                <w:sz w:val="20"/>
                <w:szCs w:val="20"/>
              </w:rPr>
              <w:t>(для совершеннолетних)</w:t>
            </w:r>
          </w:p>
        </w:tc>
        <w:tc>
          <w:tcPr>
            <w:tcW w:w="4673" w:type="dxa"/>
          </w:tcPr>
          <w:p w14:paraId="4C306C99" w14:textId="1433F036" w:rsidR="002276E3" w:rsidRPr="002276E3" w:rsidRDefault="002276E3" w:rsidP="002276E3">
            <w:pPr>
              <w:jc w:val="center"/>
              <w:rPr>
                <w:rFonts w:ascii="Times New Roman" w:hAnsi="Times New Roman" w:cs="Times New Roman"/>
                <w:b/>
                <w:lang w:val="en-US"/>
              </w:rPr>
            </w:pPr>
            <w:r>
              <w:rPr>
                <w:rFonts w:ascii="Times New Roman" w:hAnsi="Times New Roman" w:cs="Times New Roman"/>
                <w:b/>
                <w:lang w:val="en-US"/>
              </w:rPr>
              <w:t xml:space="preserve">Consent for Processing of Personal Data, Permitted for Distribution by the Personal Data Subject (for Adults) </w:t>
            </w:r>
          </w:p>
        </w:tc>
      </w:tr>
    </w:tbl>
    <w:p w14:paraId="371F6FF5" w14:textId="16F6536B" w:rsidR="003D1E34" w:rsidRPr="009E6C29" w:rsidRDefault="0030525B" w:rsidP="004A343B">
      <w:pPr>
        <w:jc w:val="both"/>
        <w:rPr>
          <w:rFonts w:ascii="Times New Roman" w:hAnsi="Times New Roman" w:cs="Times New Roman"/>
          <w:sz w:val="20"/>
          <w:szCs w:val="20"/>
          <w:lang w:val="en-US"/>
        </w:rPr>
      </w:pPr>
      <w:r w:rsidRPr="00D241FB">
        <w:rPr>
          <w:rFonts w:ascii="Times New Roman" w:hAnsi="Times New Roman" w:cs="Times New Roman"/>
          <w:b/>
          <w:sz w:val="20"/>
          <w:szCs w:val="20"/>
        </w:rPr>
        <w:t>Я</w:t>
      </w:r>
      <w:r w:rsidR="009E6C29" w:rsidRPr="009E6C29">
        <w:rPr>
          <w:rFonts w:ascii="Times New Roman" w:hAnsi="Times New Roman" w:cs="Times New Roman"/>
          <w:b/>
          <w:sz w:val="20"/>
          <w:szCs w:val="20"/>
          <w:lang w:val="en-US"/>
        </w:rPr>
        <w:t xml:space="preserve"> / </w:t>
      </w:r>
      <w:r w:rsidR="009E6C29">
        <w:rPr>
          <w:rFonts w:ascii="Times New Roman" w:hAnsi="Times New Roman" w:cs="Times New Roman"/>
          <w:b/>
          <w:sz w:val="20"/>
          <w:szCs w:val="20"/>
          <w:lang w:val="en-US"/>
        </w:rPr>
        <w:t xml:space="preserve">I </w:t>
      </w:r>
      <w:r w:rsidRPr="009E6C29">
        <w:rPr>
          <w:rFonts w:ascii="Times New Roman" w:hAnsi="Times New Roman" w:cs="Times New Roman"/>
          <w:b/>
          <w:sz w:val="20"/>
          <w:szCs w:val="20"/>
          <w:lang w:val="en-US"/>
        </w:rPr>
        <w:t>,</w:t>
      </w:r>
      <w:r w:rsidRPr="009E6C29">
        <w:rPr>
          <w:rFonts w:ascii="Times New Roman" w:hAnsi="Times New Roman" w:cs="Times New Roman"/>
          <w:sz w:val="20"/>
          <w:szCs w:val="20"/>
          <w:lang w:val="en-US"/>
        </w:rPr>
        <w:t xml:space="preserve"> </w:t>
      </w:r>
      <w:r w:rsidR="003D1E34" w:rsidRPr="009E6C29">
        <w:rPr>
          <w:rFonts w:ascii="Times New Roman" w:hAnsi="Times New Roman" w:cs="Times New Roman"/>
          <w:sz w:val="20"/>
          <w:szCs w:val="20"/>
          <w:lang w:val="en-US"/>
        </w:rPr>
        <w:t>__________________________________________________________________________________</w:t>
      </w:r>
      <w:r w:rsidR="009E6C29" w:rsidRPr="009E6C29">
        <w:rPr>
          <w:rFonts w:ascii="Times New Roman" w:hAnsi="Times New Roman" w:cs="Times New Roman"/>
          <w:sz w:val="20"/>
          <w:szCs w:val="20"/>
          <w:lang w:val="en-US"/>
        </w:rPr>
        <w:t>___________</w:t>
      </w:r>
      <w:r w:rsidR="00CB48AC" w:rsidRPr="009E6C29">
        <w:rPr>
          <w:rFonts w:ascii="Times New Roman" w:hAnsi="Times New Roman" w:cs="Times New Roman"/>
          <w:sz w:val="20"/>
          <w:szCs w:val="20"/>
          <w:lang w:val="en-US"/>
        </w:rPr>
        <w:t xml:space="preserve">, </w:t>
      </w:r>
      <w:r w:rsidR="00783736" w:rsidRPr="009E6C29">
        <w:rPr>
          <w:rFonts w:ascii="Times New Roman" w:hAnsi="Times New Roman" w:cs="Times New Roman"/>
          <w:sz w:val="20"/>
          <w:szCs w:val="20"/>
          <w:lang w:val="en-US"/>
        </w:rPr>
        <w:t xml:space="preserve"> </w:t>
      </w:r>
    </w:p>
    <w:p w14:paraId="0FC09488" w14:textId="593357D3" w:rsidR="00F661A1" w:rsidRPr="009E6C29" w:rsidRDefault="003D1E34" w:rsidP="004A343B">
      <w:pPr>
        <w:jc w:val="both"/>
        <w:rPr>
          <w:rFonts w:ascii="Times New Roman" w:hAnsi="Times New Roman" w:cs="Times New Roman"/>
          <w:i/>
          <w:sz w:val="20"/>
          <w:szCs w:val="20"/>
          <w:vertAlign w:val="superscript"/>
          <w:lang w:val="en-US"/>
        </w:rPr>
      </w:pPr>
      <w:r w:rsidRPr="00D241FB">
        <w:rPr>
          <w:rFonts w:ascii="Times New Roman" w:hAnsi="Times New Roman" w:cs="Times New Roman"/>
          <w:i/>
          <w:color w:val="000000"/>
          <w:sz w:val="20"/>
          <w:szCs w:val="20"/>
          <w:vertAlign w:val="superscript"/>
        </w:rPr>
        <w:t>Фамилия</w:t>
      </w:r>
      <w:r w:rsidRPr="009E6C29">
        <w:rPr>
          <w:rFonts w:ascii="Times New Roman" w:hAnsi="Times New Roman" w:cs="Times New Roman"/>
          <w:i/>
          <w:color w:val="000000"/>
          <w:sz w:val="20"/>
          <w:szCs w:val="20"/>
          <w:vertAlign w:val="superscript"/>
          <w:lang w:val="en-US"/>
        </w:rPr>
        <w:t xml:space="preserve">, </w:t>
      </w:r>
      <w:r w:rsidRPr="00D241FB">
        <w:rPr>
          <w:rFonts w:ascii="Times New Roman" w:hAnsi="Times New Roman" w:cs="Times New Roman"/>
          <w:i/>
          <w:color w:val="000000"/>
          <w:sz w:val="20"/>
          <w:szCs w:val="20"/>
          <w:vertAlign w:val="superscript"/>
        </w:rPr>
        <w:t>имя</w:t>
      </w:r>
      <w:r w:rsidRPr="009E6C29">
        <w:rPr>
          <w:rFonts w:ascii="Times New Roman" w:hAnsi="Times New Roman" w:cs="Times New Roman"/>
          <w:i/>
          <w:color w:val="000000"/>
          <w:sz w:val="20"/>
          <w:szCs w:val="20"/>
          <w:vertAlign w:val="superscript"/>
          <w:lang w:val="en-US"/>
        </w:rPr>
        <w:t xml:space="preserve">, </w:t>
      </w:r>
      <w:r w:rsidRPr="00D241FB">
        <w:rPr>
          <w:rFonts w:ascii="Times New Roman" w:hAnsi="Times New Roman" w:cs="Times New Roman"/>
          <w:i/>
          <w:color w:val="000000"/>
          <w:sz w:val="20"/>
          <w:szCs w:val="20"/>
          <w:vertAlign w:val="superscript"/>
        </w:rPr>
        <w:t>отчество</w:t>
      </w:r>
      <w:r w:rsidRPr="009E6C29">
        <w:rPr>
          <w:rFonts w:ascii="Times New Roman" w:hAnsi="Times New Roman" w:cs="Times New Roman"/>
          <w:i/>
          <w:color w:val="000000"/>
          <w:sz w:val="20"/>
          <w:szCs w:val="20"/>
          <w:vertAlign w:val="superscript"/>
          <w:lang w:val="en-US"/>
        </w:rPr>
        <w:t xml:space="preserve"> (</w:t>
      </w:r>
      <w:r w:rsidRPr="00D241FB">
        <w:rPr>
          <w:rFonts w:ascii="Times New Roman" w:hAnsi="Times New Roman" w:cs="Times New Roman"/>
          <w:i/>
          <w:color w:val="000000"/>
          <w:sz w:val="20"/>
          <w:szCs w:val="20"/>
          <w:vertAlign w:val="superscript"/>
        </w:rPr>
        <w:t>при</w:t>
      </w:r>
      <w:r w:rsidRPr="009E6C29">
        <w:rPr>
          <w:rFonts w:ascii="Times New Roman" w:hAnsi="Times New Roman" w:cs="Times New Roman"/>
          <w:i/>
          <w:color w:val="000000"/>
          <w:sz w:val="20"/>
          <w:szCs w:val="20"/>
          <w:vertAlign w:val="superscript"/>
          <w:lang w:val="en-US"/>
        </w:rPr>
        <w:t xml:space="preserve"> </w:t>
      </w:r>
      <w:r w:rsidR="00BD124D" w:rsidRPr="00D241FB">
        <w:rPr>
          <w:rFonts w:ascii="Times New Roman" w:hAnsi="Times New Roman" w:cs="Times New Roman"/>
          <w:i/>
          <w:color w:val="000000"/>
          <w:sz w:val="20"/>
          <w:szCs w:val="20"/>
          <w:vertAlign w:val="superscript"/>
        </w:rPr>
        <w:t>наличии</w:t>
      </w:r>
      <w:r w:rsidR="00BD124D" w:rsidRPr="009E6C29">
        <w:rPr>
          <w:rFonts w:ascii="Times New Roman" w:hAnsi="Times New Roman" w:cs="Times New Roman"/>
          <w:i/>
          <w:color w:val="000000"/>
          <w:sz w:val="20"/>
          <w:szCs w:val="20"/>
          <w:vertAlign w:val="superscript"/>
          <w:lang w:val="en-US"/>
        </w:rPr>
        <w:t xml:space="preserve">) </w:t>
      </w:r>
      <w:r w:rsidR="00BD124D">
        <w:rPr>
          <w:rFonts w:ascii="Times New Roman" w:hAnsi="Times New Roman" w:cs="Times New Roman"/>
          <w:i/>
          <w:color w:val="000000"/>
          <w:sz w:val="20"/>
          <w:szCs w:val="20"/>
          <w:vertAlign w:val="superscript"/>
          <w:lang w:val="en-US"/>
        </w:rPr>
        <w:t>/</w:t>
      </w:r>
      <w:r w:rsidR="009E6C29">
        <w:rPr>
          <w:rFonts w:ascii="Times New Roman" w:hAnsi="Times New Roman" w:cs="Times New Roman"/>
          <w:i/>
          <w:color w:val="000000"/>
          <w:sz w:val="20"/>
          <w:szCs w:val="20"/>
          <w:vertAlign w:val="superscript"/>
          <w:lang w:val="en-US"/>
        </w:rPr>
        <w:t xml:space="preserve"> last name, first name, patronymic / middle name</w:t>
      </w:r>
    </w:p>
    <w:p w14:paraId="290EA26D" w14:textId="06FC7D64" w:rsidR="00CB48AC" w:rsidRPr="009E6C29" w:rsidRDefault="00783736" w:rsidP="00127B50">
      <w:pPr>
        <w:jc w:val="both"/>
        <w:rPr>
          <w:rFonts w:ascii="Times New Roman" w:hAnsi="Times New Roman" w:cs="Times New Roman"/>
          <w:lang w:val="en-US"/>
        </w:rPr>
      </w:pPr>
      <w:r w:rsidRPr="009E6C29">
        <w:rPr>
          <w:rFonts w:ascii="Times New Roman" w:hAnsi="Times New Roman" w:cs="Times New Roman"/>
          <w:sz w:val="20"/>
          <w:szCs w:val="20"/>
          <w:lang w:val="en-US"/>
        </w:rPr>
        <w:t>(</w:t>
      </w:r>
      <w:r w:rsidRPr="00D241FB">
        <w:rPr>
          <w:rFonts w:ascii="Times New Roman" w:hAnsi="Times New Roman" w:cs="Times New Roman"/>
          <w:sz w:val="20"/>
          <w:szCs w:val="20"/>
        </w:rPr>
        <w:t>далее</w:t>
      </w:r>
      <w:r w:rsidRPr="009E6C29">
        <w:rPr>
          <w:rFonts w:ascii="Times New Roman" w:hAnsi="Times New Roman" w:cs="Times New Roman"/>
          <w:sz w:val="20"/>
          <w:szCs w:val="20"/>
          <w:lang w:val="en-US"/>
        </w:rPr>
        <w:t xml:space="preserve"> – </w:t>
      </w:r>
      <w:r w:rsidRPr="00D241FB">
        <w:rPr>
          <w:rFonts w:ascii="Times New Roman" w:hAnsi="Times New Roman" w:cs="Times New Roman"/>
          <w:sz w:val="20"/>
          <w:szCs w:val="20"/>
        </w:rPr>
        <w:t>с</w:t>
      </w:r>
      <w:r w:rsidRPr="009E6C29">
        <w:rPr>
          <w:rFonts w:ascii="Times New Roman" w:hAnsi="Times New Roman" w:cs="Times New Roman"/>
          <w:sz w:val="20"/>
          <w:szCs w:val="20"/>
        </w:rPr>
        <w:t>убъект</w:t>
      </w:r>
      <w:r w:rsidRPr="009E6C29">
        <w:rPr>
          <w:rFonts w:ascii="Times New Roman" w:hAnsi="Times New Roman" w:cs="Times New Roman"/>
          <w:sz w:val="20"/>
          <w:szCs w:val="20"/>
          <w:lang w:val="en-US"/>
        </w:rPr>
        <w:t xml:space="preserve"> </w:t>
      </w:r>
      <w:r w:rsidR="00893395" w:rsidRPr="009E6C29">
        <w:rPr>
          <w:rFonts w:ascii="Times New Roman" w:hAnsi="Times New Roman" w:cs="Times New Roman"/>
          <w:sz w:val="20"/>
          <w:szCs w:val="20"/>
        </w:rPr>
        <w:t>персональных</w:t>
      </w:r>
      <w:r w:rsidR="00893395" w:rsidRPr="009E6C29">
        <w:rPr>
          <w:rFonts w:ascii="Times New Roman" w:hAnsi="Times New Roman" w:cs="Times New Roman"/>
          <w:sz w:val="20"/>
          <w:szCs w:val="20"/>
          <w:lang w:val="en-US"/>
        </w:rPr>
        <w:t xml:space="preserve"> </w:t>
      </w:r>
      <w:r w:rsidR="00893395" w:rsidRPr="009E6C29">
        <w:rPr>
          <w:rFonts w:ascii="Times New Roman" w:hAnsi="Times New Roman" w:cs="Times New Roman"/>
          <w:sz w:val="20"/>
          <w:szCs w:val="20"/>
        </w:rPr>
        <w:t>данных</w:t>
      </w:r>
      <w:r w:rsidR="00893395" w:rsidRPr="009E6C29">
        <w:rPr>
          <w:rFonts w:ascii="Times New Roman" w:hAnsi="Times New Roman" w:cs="Times New Roman"/>
          <w:sz w:val="20"/>
          <w:szCs w:val="20"/>
          <w:lang w:val="en-US"/>
        </w:rPr>
        <w:t xml:space="preserve">, </w:t>
      </w:r>
      <w:r w:rsidR="00893395" w:rsidRPr="009E6C29">
        <w:rPr>
          <w:rFonts w:ascii="Times New Roman" w:hAnsi="Times New Roman" w:cs="Times New Roman"/>
          <w:sz w:val="20"/>
          <w:szCs w:val="20"/>
        </w:rPr>
        <w:t>субъект</w:t>
      </w:r>
      <w:r w:rsidR="00893395" w:rsidRPr="009E6C29">
        <w:rPr>
          <w:rFonts w:ascii="Times New Roman" w:hAnsi="Times New Roman" w:cs="Times New Roman"/>
          <w:sz w:val="20"/>
          <w:szCs w:val="20"/>
          <w:lang w:val="en-US"/>
        </w:rPr>
        <w:t xml:space="preserve"> </w:t>
      </w:r>
      <w:proofErr w:type="spellStart"/>
      <w:r w:rsidRPr="009E6C29">
        <w:rPr>
          <w:rFonts w:ascii="Times New Roman" w:hAnsi="Times New Roman" w:cs="Times New Roman"/>
          <w:sz w:val="20"/>
          <w:szCs w:val="20"/>
        </w:rPr>
        <w:t>ПДн</w:t>
      </w:r>
      <w:proofErr w:type="spellEnd"/>
      <w:r w:rsidRPr="009E6C29">
        <w:rPr>
          <w:rFonts w:ascii="Times New Roman" w:hAnsi="Times New Roman" w:cs="Times New Roman"/>
          <w:sz w:val="20"/>
          <w:szCs w:val="20"/>
          <w:lang w:val="en-US"/>
        </w:rPr>
        <w:t>)</w:t>
      </w:r>
      <w:r w:rsidR="009E6C29" w:rsidRPr="009E6C29">
        <w:rPr>
          <w:rFonts w:ascii="Times New Roman" w:hAnsi="Times New Roman" w:cs="Times New Roman"/>
          <w:sz w:val="20"/>
          <w:szCs w:val="20"/>
          <w:lang w:val="en-US"/>
        </w:rPr>
        <w:t xml:space="preserve"> / (hereinafter the “Personal Data Subject” or “PD Subject”)</w:t>
      </w:r>
      <w:r w:rsidR="00391BF1" w:rsidRPr="009E6C29">
        <w:rPr>
          <w:rFonts w:ascii="Times New Roman" w:hAnsi="Times New Roman" w:cs="Times New Roman"/>
          <w:sz w:val="20"/>
          <w:szCs w:val="20"/>
          <w:lang w:val="en-US"/>
        </w:rPr>
        <w:t>,</w:t>
      </w:r>
    </w:p>
    <w:p w14:paraId="6A02C25A" w14:textId="6106AC4B" w:rsidR="003D1E34" w:rsidRPr="00D241FB" w:rsidRDefault="003D1E34" w:rsidP="00127B50">
      <w:pPr>
        <w:jc w:val="both"/>
        <w:rPr>
          <w:rFonts w:ascii="Times New Roman" w:hAnsi="Times New Roman" w:cs="Times New Roman"/>
          <w:color w:val="000000"/>
          <w:sz w:val="20"/>
          <w:szCs w:val="20"/>
        </w:rPr>
      </w:pPr>
      <w:r w:rsidRPr="00D241FB">
        <w:rPr>
          <w:rFonts w:ascii="Times New Roman" w:hAnsi="Times New Roman" w:cs="Times New Roman"/>
          <w:b/>
          <w:color w:val="000000"/>
          <w:sz w:val="20"/>
          <w:szCs w:val="20"/>
        </w:rPr>
        <w:t>адрес электронной почты</w:t>
      </w:r>
      <w:r w:rsidR="00391BF1" w:rsidRPr="00D241FB">
        <w:rPr>
          <w:rFonts w:ascii="Times New Roman" w:hAnsi="Times New Roman" w:cs="Times New Roman"/>
          <w:b/>
          <w:color w:val="000000"/>
          <w:sz w:val="20"/>
          <w:szCs w:val="20"/>
        </w:rPr>
        <w:t>/телефон</w:t>
      </w:r>
      <w:r w:rsidR="00B5419B" w:rsidRPr="00D241FB">
        <w:rPr>
          <w:rFonts w:ascii="Times New Roman" w:hAnsi="Times New Roman" w:cs="Times New Roman"/>
          <w:b/>
          <w:color w:val="000000"/>
          <w:sz w:val="20"/>
          <w:szCs w:val="20"/>
        </w:rPr>
        <w:t>/почтовый адрес</w:t>
      </w:r>
      <w:r w:rsidR="009E6C29" w:rsidRPr="009E6C29">
        <w:rPr>
          <w:rFonts w:ascii="Times New Roman" w:hAnsi="Times New Roman" w:cs="Times New Roman"/>
          <w:b/>
          <w:color w:val="000000"/>
          <w:sz w:val="20"/>
          <w:szCs w:val="20"/>
        </w:rPr>
        <w:t xml:space="preserve"> / </w:t>
      </w:r>
      <w:r w:rsidR="009E6C29">
        <w:rPr>
          <w:rFonts w:ascii="Times New Roman" w:hAnsi="Times New Roman" w:cs="Times New Roman"/>
          <w:b/>
          <w:color w:val="000000"/>
          <w:lang w:val="en-US"/>
        </w:rPr>
        <w:t>E</w:t>
      </w:r>
      <w:r w:rsidR="009E6C29" w:rsidRPr="009E6C29">
        <w:rPr>
          <w:rFonts w:ascii="Times New Roman" w:hAnsi="Times New Roman" w:cs="Times New Roman"/>
          <w:b/>
          <w:color w:val="000000"/>
        </w:rPr>
        <w:t>-</w:t>
      </w:r>
      <w:r w:rsidR="009E6C29">
        <w:rPr>
          <w:rFonts w:ascii="Times New Roman" w:hAnsi="Times New Roman" w:cs="Times New Roman"/>
          <w:b/>
          <w:color w:val="000000"/>
          <w:lang w:val="en-US"/>
        </w:rPr>
        <w:t>mail</w:t>
      </w:r>
      <w:r w:rsidR="009E6C29" w:rsidRPr="009E6C29">
        <w:rPr>
          <w:rFonts w:ascii="Times New Roman" w:hAnsi="Times New Roman" w:cs="Times New Roman"/>
          <w:b/>
          <w:color w:val="000000"/>
        </w:rPr>
        <w:t xml:space="preserve">/ </w:t>
      </w:r>
      <w:r w:rsidR="009E6C29">
        <w:rPr>
          <w:rFonts w:ascii="Times New Roman" w:hAnsi="Times New Roman" w:cs="Times New Roman"/>
          <w:b/>
          <w:color w:val="000000"/>
          <w:lang w:val="en-US"/>
        </w:rPr>
        <w:t>telephone</w:t>
      </w:r>
      <w:r w:rsidR="009E6C29" w:rsidRPr="009E6C29">
        <w:rPr>
          <w:rFonts w:ascii="Times New Roman" w:hAnsi="Times New Roman" w:cs="Times New Roman"/>
          <w:b/>
          <w:color w:val="000000"/>
        </w:rPr>
        <w:t xml:space="preserve">/ </w:t>
      </w:r>
      <w:r w:rsidR="009E6C29">
        <w:rPr>
          <w:rFonts w:ascii="Times New Roman" w:hAnsi="Times New Roman" w:cs="Times New Roman"/>
          <w:b/>
          <w:color w:val="000000"/>
          <w:lang w:val="en-US"/>
        </w:rPr>
        <w:t>postal</w:t>
      </w:r>
      <w:r w:rsidR="009E6C29" w:rsidRPr="009E6C29">
        <w:rPr>
          <w:rFonts w:ascii="Times New Roman" w:hAnsi="Times New Roman" w:cs="Times New Roman"/>
          <w:b/>
          <w:color w:val="000000"/>
        </w:rPr>
        <w:t xml:space="preserve"> </w:t>
      </w:r>
      <w:r w:rsidR="009E6C29">
        <w:rPr>
          <w:rFonts w:ascii="Times New Roman" w:hAnsi="Times New Roman" w:cs="Times New Roman"/>
          <w:b/>
          <w:color w:val="000000"/>
          <w:lang w:val="en-US"/>
        </w:rPr>
        <w:t>address</w:t>
      </w:r>
      <w:r w:rsidRPr="00D241FB">
        <w:rPr>
          <w:rFonts w:ascii="Times New Roman" w:hAnsi="Times New Roman" w:cs="Times New Roman"/>
          <w:b/>
          <w:color w:val="000000"/>
          <w:sz w:val="20"/>
          <w:szCs w:val="20"/>
        </w:rPr>
        <w:t xml:space="preserve">: </w:t>
      </w:r>
      <w:r w:rsidRPr="00D241FB">
        <w:rPr>
          <w:rFonts w:ascii="Times New Roman" w:hAnsi="Times New Roman" w:cs="Times New Roman"/>
          <w:color w:val="000000"/>
          <w:sz w:val="20"/>
          <w:szCs w:val="20"/>
        </w:rPr>
        <w:t>_______________________________________________________</w:t>
      </w:r>
    </w:p>
    <w:tbl>
      <w:tblPr>
        <w:tblStyle w:val="ab"/>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9E6C29" w:rsidRPr="00BD124D" w14:paraId="6A9EFBCC" w14:textId="77777777" w:rsidTr="00BD124D">
        <w:trPr>
          <w:jc w:val="center"/>
        </w:trPr>
        <w:tc>
          <w:tcPr>
            <w:tcW w:w="5245" w:type="dxa"/>
          </w:tcPr>
          <w:p w14:paraId="13D8E5E0" w14:textId="253EF3AD" w:rsidR="009E6C29" w:rsidRDefault="009E6C29" w:rsidP="00127B50">
            <w:pPr>
              <w:jc w:val="both"/>
              <w:rPr>
                <w:rFonts w:ascii="Times New Roman" w:hAnsi="Times New Roman" w:cs="Times New Roman"/>
                <w:sz w:val="20"/>
                <w:szCs w:val="20"/>
              </w:rPr>
            </w:pPr>
            <w:r w:rsidRPr="00D241FB">
              <w:rPr>
                <w:rFonts w:ascii="Times New Roman" w:hAnsi="Times New Roman" w:cs="Times New Roman"/>
                <w:sz w:val="20"/>
                <w:szCs w:val="20"/>
              </w:rPr>
              <w:t xml:space="preserve">настоящим своей волей и в своем интересе даю свое согласие на обработку моих персональных данных (далее – согласие, </w:t>
            </w:r>
            <w:proofErr w:type="spellStart"/>
            <w:r w:rsidRPr="00D241FB">
              <w:rPr>
                <w:rFonts w:ascii="Times New Roman" w:hAnsi="Times New Roman" w:cs="Times New Roman"/>
                <w:sz w:val="20"/>
                <w:szCs w:val="20"/>
              </w:rPr>
              <w:t>ПДн</w:t>
            </w:r>
            <w:proofErr w:type="spellEnd"/>
            <w:r w:rsidRPr="00D241FB">
              <w:rPr>
                <w:rFonts w:ascii="Times New Roman" w:hAnsi="Times New Roman" w:cs="Times New Roman"/>
                <w:sz w:val="20"/>
                <w:szCs w:val="20"/>
              </w:rPr>
              <w:t xml:space="preserve">) и разрешаю их распространение на указанных информационных ресурсах в сети Интернет таким образом, что </w:t>
            </w:r>
            <w:proofErr w:type="spellStart"/>
            <w:r w:rsidRPr="00D241FB">
              <w:rPr>
                <w:rFonts w:ascii="Times New Roman" w:hAnsi="Times New Roman" w:cs="Times New Roman"/>
                <w:sz w:val="20"/>
                <w:szCs w:val="20"/>
              </w:rPr>
              <w:t>ПДн</w:t>
            </w:r>
            <w:proofErr w:type="spellEnd"/>
            <w:r w:rsidRPr="00D241FB">
              <w:rPr>
                <w:rFonts w:ascii="Times New Roman" w:hAnsi="Times New Roman" w:cs="Times New Roman"/>
                <w:sz w:val="20"/>
                <w:szCs w:val="20"/>
              </w:rPr>
              <w:t xml:space="preserve"> будут доступны неопределенному кругу лиц:</w:t>
            </w:r>
          </w:p>
        </w:tc>
        <w:tc>
          <w:tcPr>
            <w:tcW w:w="5245" w:type="dxa"/>
          </w:tcPr>
          <w:p w14:paraId="02F7770E" w14:textId="76941374" w:rsidR="009E6C29" w:rsidRPr="009E6C29" w:rsidRDefault="009E6C29" w:rsidP="00127B50">
            <w:pPr>
              <w:jc w:val="both"/>
              <w:rPr>
                <w:rFonts w:ascii="Times New Roman" w:hAnsi="Times New Roman" w:cs="Times New Roman"/>
                <w:sz w:val="20"/>
                <w:szCs w:val="20"/>
                <w:lang w:val="en-US"/>
              </w:rPr>
            </w:pPr>
            <w:r w:rsidRPr="009E6C29">
              <w:rPr>
                <w:rFonts w:ascii="Times New Roman" w:hAnsi="Times New Roman" w:cs="Times New Roman"/>
                <w:sz w:val="20"/>
                <w:szCs w:val="20"/>
                <w:lang w:val="en-US"/>
              </w:rPr>
              <w:t xml:space="preserve">hereby, by my own will and in the PD Subject’s interest, grant my consent for the processing of my personal data (hereinafter “consent”, and “PD”, respectively) and permit their distribution through the online information resources listed below in such a way that my PD shall be made accessible to the public:  </w:t>
            </w:r>
          </w:p>
        </w:tc>
      </w:tr>
      <w:tr w:rsidR="009E6C29" w:rsidRPr="00BD124D" w14:paraId="228629F4" w14:textId="77777777" w:rsidTr="00BD124D">
        <w:trPr>
          <w:jc w:val="center"/>
        </w:trPr>
        <w:tc>
          <w:tcPr>
            <w:tcW w:w="5245" w:type="dxa"/>
          </w:tcPr>
          <w:p w14:paraId="702EA54A" w14:textId="7A597911" w:rsidR="009E6C29" w:rsidRDefault="009E6C29" w:rsidP="00127B50">
            <w:pPr>
              <w:jc w:val="both"/>
              <w:rPr>
                <w:rFonts w:ascii="Times New Roman" w:hAnsi="Times New Roman" w:cs="Times New Roman"/>
                <w:sz w:val="20"/>
                <w:szCs w:val="20"/>
              </w:rPr>
            </w:pPr>
            <w:r w:rsidRPr="00D241FB">
              <w:rPr>
                <w:rFonts w:ascii="Times New Roman" w:hAnsi="Times New Roman" w:cs="Times New Roman"/>
                <w:b/>
                <w:sz w:val="20"/>
                <w:szCs w:val="20"/>
              </w:rPr>
              <w:t xml:space="preserve">Полное и сокращенное наименование оператора, осуществляющего обработку </w:t>
            </w:r>
            <w:proofErr w:type="spellStart"/>
            <w:r w:rsidRPr="00D241FB">
              <w:rPr>
                <w:rFonts w:ascii="Times New Roman" w:hAnsi="Times New Roman" w:cs="Times New Roman"/>
                <w:b/>
                <w:sz w:val="20"/>
                <w:szCs w:val="20"/>
              </w:rPr>
              <w:t>ПДн</w:t>
            </w:r>
            <w:proofErr w:type="spellEnd"/>
            <w:r w:rsidRPr="00D241FB">
              <w:rPr>
                <w:rFonts w:ascii="Times New Roman" w:hAnsi="Times New Roman" w:cs="Times New Roman"/>
                <w:b/>
                <w:sz w:val="20"/>
                <w:szCs w:val="20"/>
              </w:rPr>
              <w:t>:</w:t>
            </w:r>
            <w:r w:rsidRPr="00D241FB">
              <w:rPr>
                <w:rFonts w:ascii="Times New Roman" w:hAnsi="Times New Roman" w:cs="Times New Roman"/>
                <w:sz w:val="20"/>
                <w:szCs w:val="20"/>
              </w:rPr>
              <w:t xml:space="preserve">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(Национальный исследовательский университет «Высшая школа экономики») (далее – оператор </w:t>
            </w:r>
            <w:proofErr w:type="spellStart"/>
            <w:r w:rsidRPr="00D241FB">
              <w:rPr>
                <w:rFonts w:ascii="Times New Roman" w:hAnsi="Times New Roman" w:cs="Times New Roman"/>
                <w:sz w:val="20"/>
                <w:szCs w:val="20"/>
              </w:rPr>
              <w:t>ПДн</w:t>
            </w:r>
            <w:proofErr w:type="spellEnd"/>
            <w:r w:rsidRPr="00D241FB">
              <w:rPr>
                <w:rFonts w:ascii="Times New Roman" w:hAnsi="Times New Roman" w:cs="Times New Roman"/>
                <w:sz w:val="20"/>
                <w:szCs w:val="20"/>
              </w:rPr>
              <w:t xml:space="preserve">), </w:t>
            </w:r>
          </w:p>
        </w:tc>
        <w:tc>
          <w:tcPr>
            <w:tcW w:w="5245" w:type="dxa"/>
          </w:tcPr>
          <w:p w14:paraId="20D1B308" w14:textId="77777777" w:rsidR="009E6C29" w:rsidRPr="009E6C29" w:rsidRDefault="009E6C29" w:rsidP="009E6C29">
            <w:pPr>
              <w:jc w:val="both"/>
              <w:rPr>
                <w:rFonts w:ascii="Times New Roman" w:hAnsi="Times New Roman" w:cs="Times New Roman"/>
                <w:sz w:val="20"/>
                <w:szCs w:val="20"/>
                <w:lang w:val="en-US"/>
              </w:rPr>
            </w:pPr>
            <w:r w:rsidRPr="009E6C29">
              <w:rPr>
                <w:rFonts w:ascii="Times New Roman" w:hAnsi="Times New Roman" w:cs="Times New Roman"/>
                <w:b/>
                <w:sz w:val="20"/>
                <w:szCs w:val="20"/>
                <w:lang w:val="en-US"/>
              </w:rPr>
              <w:t xml:space="preserve">Full and short name of operator performing the PD processing: </w:t>
            </w:r>
            <w:r w:rsidRPr="009E6C29">
              <w:rPr>
                <w:rFonts w:ascii="Times New Roman" w:hAnsi="Times New Roman" w:cs="Times New Roman"/>
                <w:sz w:val="20"/>
                <w:szCs w:val="20"/>
                <w:lang w:val="en-US"/>
              </w:rPr>
              <w:t xml:space="preserve">National Research University Higher School of Economics (HSE University) (hereinafter the “PD Operator”),  </w:t>
            </w:r>
          </w:p>
          <w:p w14:paraId="4887F31B" w14:textId="77777777" w:rsidR="009E6C29" w:rsidRPr="009E6C29" w:rsidRDefault="009E6C29" w:rsidP="00127B50">
            <w:pPr>
              <w:jc w:val="both"/>
              <w:rPr>
                <w:rFonts w:ascii="Times New Roman" w:hAnsi="Times New Roman" w:cs="Times New Roman"/>
                <w:sz w:val="20"/>
                <w:szCs w:val="20"/>
                <w:lang w:val="en-US"/>
              </w:rPr>
            </w:pPr>
          </w:p>
        </w:tc>
      </w:tr>
      <w:tr w:rsidR="009E6C29" w14:paraId="73C4838A" w14:textId="77777777" w:rsidTr="00BD124D">
        <w:trPr>
          <w:jc w:val="center"/>
        </w:trPr>
        <w:tc>
          <w:tcPr>
            <w:tcW w:w="5245" w:type="dxa"/>
          </w:tcPr>
          <w:p w14:paraId="100432A3" w14:textId="207B8868" w:rsidR="009E6C29" w:rsidRPr="009E6C29" w:rsidRDefault="009E6C29" w:rsidP="00127B50">
            <w:pPr>
              <w:jc w:val="both"/>
              <w:rPr>
                <w:rFonts w:ascii="Times New Roman" w:hAnsi="Times New Roman" w:cs="Times New Roman"/>
                <w:sz w:val="20"/>
                <w:szCs w:val="20"/>
              </w:rPr>
            </w:pPr>
            <w:r w:rsidRPr="009E6C29">
              <w:rPr>
                <w:rFonts w:ascii="Times New Roman" w:hAnsi="Times New Roman" w:cs="Times New Roman"/>
                <w:sz w:val="20"/>
                <w:szCs w:val="20"/>
              </w:rPr>
              <w:t xml:space="preserve">ИНН 7714030726, </w:t>
            </w:r>
            <w:r w:rsidR="00BD124D" w:rsidRPr="009E6C29">
              <w:rPr>
                <w:rFonts w:ascii="Times New Roman" w:hAnsi="Times New Roman" w:cs="Times New Roman"/>
                <w:sz w:val="20"/>
                <w:szCs w:val="20"/>
              </w:rPr>
              <w:t>ОГРН 2117746367132</w:t>
            </w:r>
            <w:r w:rsidRPr="009E6C29">
              <w:rPr>
                <w:rFonts w:ascii="Times New Roman" w:hAnsi="Times New Roman" w:cs="Times New Roman"/>
                <w:sz w:val="20"/>
                <w:szCs w:val="20"/>
              </w:rPr>
              <w:t>,</w:t>
            </w:r>
          </w:p>
        </w:tc>
        <w:tc>
          <w:tcPr>
            <w:tcW w:w="5245" w:type="dxa"/>
          </w:tcPr>
          <w:p w14:paraId="0C174526" w14:textId="4BBC13C4" w:rsidR="009E6C29" w:rsidRPr="009E6C29" w:rsidRDefault="009E6C29" w:rsidP="00127B50">
            <w:pPr>
              <w:jc w:val="both"/>
              <w:rPr>
                <w:rFonts w:ascii="Times New Roman" w:hAnsi="Times New Roman" w:cs="Times New Roman"/>
                <w:sz w:val="20"/>
                <w:szCs w:val="20"/>
                <w:lang w:val="en-US"/>
              </w:rPr>
            </w:pPr>
            <w:r w:rsidRPr="009E6C29">
              <w:rPr>
                <w:rFonts w:ascii="Times New Roman" w:hAnsi="Times New Roman" w:cs="Times New Roman"/>
                <w:sz w:val="20"/>
                <w:szCs w:val="20"/>
                <w:lang w:val="en-US"/>
              </w:rPr>
              <w:t>INN 7714030726, OGRN 2117746367132,</w:t>
            </w:r>
          </w:p>
        </w:tc>
      </w:tr>
      <w:tr w:rsidR="009E6C29" w:rsidRPr="00BD124D" w14:paraId="3A8A1EC4" w14:textId="77777777" w:rsidTr="00BD124D">
        <w:trPr>
          <w:jc w:val="center"/>
        </w:trPr>
        <w:tc>
          <w:tcPr>
            <w:tcW w:w="5245" w:type="dxa"/>
          </w:tcPr>
          <w:p w14:paraId="54F742F0" w14:textId="6FF6DBF6" w:rsidR="009E6C29" w:rsidRDefault="009E6C29" w:rsidP="00127B50">
            <w:pPr>
              <w:jc w:val="both"/>
              <w:rPr>
                <w:rFonts w:ascii="Times New Roman" w:hAnsi="Times New Roman" w:cs="Times New Roman"/>
                <w:sz w:val="20"/>
                <w:szCs w:val="20"/>
              </w:rPr>
            </w:pPr>
            <w:r w:rsidRPr="00D241FB">
              <w:rPr>
                <w:rFonts w:ascii="Times New Roman" w:hAnsi="Times New Roman" w:cs="Times New Roman"/>
                <w:b/>
                <w:sz w:val="20"/>
                <w:szCs w:val="20"/>
              </w:rPr>
              <w:t xml:space="preserve">Адрес оператора </w:t>
            </w:r>
            <w:proofErr w:type="spellStart"/>
            <w:r w:rsidRPr="00D241FB">
              <w:rPr>
                <w:rFonts w:ascii="Times New Roman" w:hAnsi="Times New Roman" w:cs="Times New Roman"/>
                <w:b/>
                <w:sz w:val="20"/>
                <w:szCs w:val="20"/>
              </w:rPr>
              <w:t>ПДн</w:t>
            </w:r>
            <w:proofErr w:type="spellEnd"/>
            <w:r w:rsidRPr="00D241FB">
              <w:rPr>
                <w:rFonts w:ascii="Times New Roman" w:hAnsi="Times New Roman" w:cs="Times New Roman"/>
                <w:b/>
                <w:sz w:val="20"/>
                <w:szCs w:val="20"/>
              </w:rPr>
              <w:t>:</w:t>
            </w:r>
            <w:r w:rsidRPr="00D241FB">
              <w:rPr>
                <w:rFonts w:ascii="Times New Roman" w:hAnsi="Times New Roman" w:cs="Times New Roman"/>
                <w:sz w:val="20"/>
                <w:szCs w:val="20"/>
              </w:rPr>
              <w:t xml:space="preserve"> 101000, город Москва, ул. Мясницкая, д. 20.</w:t>
            </w:r>
          </w:p>
        </w:tc>
        <w:tc>
          <w:tcPr>
            <w:tcW w:w="5245" w:type="dxa"/>
          </w:tcPr>
          <w:p w14:paraId="2CCFCA21" w14:textId="0954C096" w:rsidR="009E6C29" w:rsidRPr="009E6C29" w:rsidRDefault="009E6C29" w:rsidP="00127B50">
            <w:pPr>
              <w:jc w:val="both"/>
              <w:rPr>
                <w:rFonts w:ascii="Times New Roman" w:hAnsi="Times New Roman" w:cs="Times New Roman"/>
                <w:sz w:val="20"/>
                <w:szCs w:val="20"/>
                <w:lang w:val="en-US"/>
              </w:rPr>
            </w:pPr>
            <w:r w:rsidRPr="009E6C29">
              <w:rPr>
                <w:rFonts w:ascii="Times New Roman" w:hAnsi="Times New Roman" w:cs="Times New Roman"/>
                <w:b/>
                <w:sz w:val="20"/>
                <w:szCs w:val="20"/>
                <w:lang w:val="en-US"/>
              </w:rPr>
              <w:t>PD Operator’s address:</w:t>
            </w:r>
            <w:r w:rsidRPr="009E6C29">
              <w:rPr>
                <w:rFonts w:ascii="Times New Roman" w:hAnsi="Times New Roman" w:cs="Times New Roman"/>
                <w:sz w:val="20"/>
                <w:szCs w:val="20"/>
                <w:lang w:val="en-US"/>
              </w:rPr>
              <w:t xml:space="preserve"> 20 </w:t>
            </w:r>
            <w:proofErr w:type="spellStart"/>
            <w:r w:rsidRPr="009E6C29">
              <w:rPr>
                <w:rFonts w:ascii="Times New Roman" w:hAnsi="Times New Roman" w:cs="Times New Roman"/>
                <w:sz w:val="20"/>
                <w:szCs w:val="20"/>
                <w:lang w:val="en-US"/>
              </w:rPr>
              <w:t>Myasnitskaya</w:t>
            </w:r>
            <w:proofErr w:type="spellEnd"/>
            <w:r w:rsidRPr="009E6C29">
              <w:rPr>
                <w:rFonts w:ascii="Times New Roman" w:hAnsi="Times New Roman" w:cs="Times New Roman"/>
                <w:sz w:val="20"/>
                <w:szCs w:val="20"/>
                <w:lang w:val="en-US"/>
              </w:rPr>
              <w:t xml:space="preserve"> </w:t>
            </w:r>
            <w:proofErr w:type="spellStart"/>
            <w:r w:rsidRPr="009E6C29">
              <w:rPr>
                <w:rFonts w:ascii="Times New Roman" w:hAnsi="Times New Roman" w:cs="Times New Roman"/>
                <w:sz w:val="20"/>
                <w:szCs w:val="20"/>
                <w:lang w:val="en-US"/>
              </w:rPr>
              <w:t>Ulitsa</w:t>
            </w:r>
            <w:proofErr w:type="spellEnd"/>
            <w:r w:rsidRPr="009E6C29">
              <w:rPr>
                <w:rFonts w:ascii="Times New Roman" w:hAnsi="Times New Roman" w:cs="Times New Roman"/>
                <w:sz w:val="20"/>
                <w:szCs w:val="20"/>
                <w:lang w:val="en-US"/>
              </w:rPr>
              <w:t>, 101000, Moscow</w:t>
            </w:r>
          </w:p>
        </w:tc>
      </w:tr>
      <w:tr w:rsidR="009E6C29" w:rsidRPr="00BD124D" w14:paraId="0D7EC7FD" w14:textId="77777777" w:rsidTr="00BD124D">
        <w:trPr>
          <w:jc w:val="center"/>
        </w:trPr>
        <w:tc>
          <w:tcPr>
            <w:tcW w:w="5245" w:type="dxa"/>
          </w:tcPr>
          <w:p w14:paraId="5FCB29AE" w14:textId="13774CC5" w:rsidR="009E6C29" w:rsidRDefault="009E6C29" w:rsidP="00127B50">
            <w:pPr>
              <w:jc w:val="both"/>
              <w:rPr>
                <w:rFonts w:ascii="Times New Roman" w:hAnsi="Times New Roman" w:cs="Times New Roman"/>
                <w:sz w:val="20"/>
                <w:szCs w:val="20"/>
              </w:rPr>
            </w:pPr>
            <w:r w:rsidRPr="00D241FB">
              <w:rPr>
                <w:rFonts w:ascii="Times New Roman" w:hAnsi="Times New Roman" w:cs="Times New Roman"/>
                <w:b/>
                <w:sz w:val="20"/>
                <w:szCs w:val="20"/>
              </w:rPr>
              <w:t xml:space="preserve">Информационные ресурсы оператора </w:t>
            </w:r>
            <w:proofErr w:type="spellStart"/>
            <w:r w:rsidRPr="00D241FB">
              <w:rPr>
                <w:rFonts w:ascii="Times New Roman" w:hAnsi="Times New Roman" w:cs="Times New Roman"/>
                <w:b/>
                <w:sz w:val="20"/>
                <w:szCs w:val="20"/>
              </w:rPr>
              <w:t>ПДн</w:t>
            </w:r>
            <w:proofErr w:type="spellEnd"/>
            <w:r w:rsidRPr="00D241FB">
              <w:rPr>
                <w:rFonts w:ascii="Times New Roman" w:hAnsi="Times New Roman" w:cs="Times New Roman"/>
                <w:b/>
                <w:sz w:val="20"/>
                <w:szCs w:val="20"/>
              </w:rPr>
              <w:t xml:space="preserve">, </w:t>
            </w:r>
            <w:r w:rsidRPr="00D241FB">
              <w:rPr>
                <w:rFonts w:ascii="Times New Roman" w:hAnsi="Times New Roman" w:cs="Times New Roman"/>
                <w:b/>
                <w:color w:val="000000"/>
                <w:sz w:val="20"/>
                <w:szCs w:val="20"/>
              </w:rPr>
              <w:t xml:space="preserve">посредством которых будет осуществляться предоставление доступа неограниченному кругу лиц и иные действия: </w:t>
            </w:r>
            <w:hyperlink r:id="rId8" w:history="1">
              <w:r w:rsidRPr="00D241FB">
                <w:rPr>
                  <w:rStyle w:val="aa"/>
                  <w:rFonts w:ascii="Times New Roman" w:hAnsi="Times New Roman" w:cs="Times New Roman"/>
                  <w:sz w:val="20"/>
                  <w:szCs w:val="20"/>
                  <w:lang w:val="en-US"/>
                </w:rPr>
                <w:t>https</w:t>
              </w:r>
              <w:r w:rsidRPr="00D241FB">
                <w:rPr>
                  <w:rStyle w:val="aa"/>
                  <w:rFonts w:ascii="Times New Roman" w:hAnsi="Times New Roman" w:cs="Times New Roman"/>
                  <w:sz w:val="20"/>
                  <w:szCs w:val="20"/>
                </w:rPr>
                <w:t>://</w:t>
              </w:r>
              <w:r w:rsidRPr="00D241FB">
                <w:rPr>
                  <w:rStyle w:val="aa"/>
                  <w:rFonts w:ascii="Times New Roman" w:hAnsi="Times New Roman" w:cs="Times New Roman"/>
                  <w:sz w:val="20"/>
                  <w:szCs w:val="20"/>
                  <w:lang w:val="en-US"/>
                </w:rPr>
                <w:t>www</w:t>
              </w:r>
              <w:r w:rsidRPr="00D241FB">
                <w:rPr>
                  <w:rStyle w:val="aa"/>
                  <w:rFonts w:ascii="Times New Roman" w:hAnsi="Times New Roman" w:cs="Times New Roman"/>
                  <w:sz w:val="20"/>
                  <w:szCs w:val="20"/>
                </w:rPr>
                <w:t>.</w:t>
              </w:r>
              <w:proofErr w:type="spellStart"/>
              <w:r w:rsidRPr="00D241FB">
                <w:rPr>
                  <w:rStyle w:val="aa"/>
                  <w:rFonts w:ascii="Times New Roman" w:hAnsi="Times New Roman" w:cs="Times New Roman"/>
                  <w:sz w:val="20"/>
                  <w:szCs w:val="20"/>
                  <w:lang w:val="en-US"/>
                </w:rPr>
                <w:t>hse</w:t>
              </w:r>
              <w:proofErr w:type="spellEnd"/>
              <w:r w:rsidRPr="00D241FB">
                <w:rPr>
                  <w:rStyle w:val="aa"/>
                  <w:rFonts w:ascii="Times New Roman" w:hAnsi="Times New Roman" w:cs="Times New Roman"/>
                  <w:sz w:val="20"/>
                  <w:szCs w:val="20"/>
                </w:rPr>
                <w:t>.</w:t>
              </w:r>
              <w:proofErr w:type="spellStart"/>
              <w:r w:rsidRPr="00D241FB">
                <w:rPr>
                  <w:rStyle w:val="aa"/>
                  <w:rFonts w:ascii="Times New Roman" w:hAnsi="Times New Roman" w:cs="Times New Roman"/>
                  <w:sz w:val="20"/>
                  <w:szCs w:val="20"/>
                  <w:lang w:val="en-US"/>
                </w:rPr>
                <w:t>ru</w:t>
              </w:r>
              <w:proofErr w:type="spellEnd"/>
              <w:r w:rsidRPr="00D241FB">
                <w:rPr>
                  <w:rStyle w:val="aa"/>
                  <w:rFonts w:ascii="Times New Roman" w:hAnsi="Times New Roman" w:cs="Times New Roman"/>
                  <w:sz w:val="20"/>
                  <w:szCs w:val="20"/>
                </w:rPr>
                <w:t>/</w:t>
              </w:r>
            </w:hyperlink>
            <w:r w:rsidRPr="00D241FB">
              <w:rPr>
                <w:rFonts w:ascii="Times New Roman" w:hAnsi="Times New Roman" w:cs="Times New Roman"/>
                <w:sz w:val="20"/>
                <w:szCs w:val="20"/>
              </w:rPr>
              <w:t xml:space="preserve"> </w:t>
            </w:r>
          </w:p>
        </w:tc>
        <w:tc>
          <w:tcPr>
            <w:tcW w:w="5245" w:type="dxa"/>
          </w:tcPr>
          <w:p w14:paraId="2E161FF6" w14:textId="77777777" w:rsidR="009E6C29" w:rsidRPr="009E6C29" w:rsidRDefault="009E6C29" w:rsidP="009E6C29">
            <w:pPr>
              <w:jc w:val="both"/>
              <w:rPr>
                <w:rFonts w:ascii="Times New Roman" w:hAnsi="Times New Roman" w:cs="Times New Roman"/>
                <w:sz w:val="20"/>
                <w:szCs w:val="20"/>
                <w:lang w:val="en-US"/>
              </w:rPr>
            </w:pPr>
            <w:r w:rsidRPr="009E6C29">
              <w:rPr>
                <w:rFonts w:ascii="Times New Roman" w:hAnsi="Times New Roman" w:cs="Times New Roman"/>
                <w:b/>
                <w:sz w:val="20"/>
                <w:szCs w:val="20"/>
                <w:lang w:val="en-US"/>
              </w:rPr>
              <w:t xml:space="preserve">Information resources of the PD Operator, through which the general public will be able to access the PD and undertake other actions: </w:t>
            </w:r>
            <w:hyperlink r:id="rId9" w:history="1">
              <w:r w:rsidRPr="009E6C29">
                <w:rPr>
                  <w:rStyle w:val="aa"/>
                  <w:rFonts w:ascii="Times New Roman" w:hAnsi="Times New Roman" w:cs="Times New Roman"/>
                  <w:sz w:val="20"/>
                  <w:szCs w:val="20"/>
                  <w:lang w:val="en-US"/>
                </w:rPr>
                <w:t>https://www.hse.ru/</w:t>
              </w:r>
            </w:hyperlink>
            <w:r w:rsidRPr="009E6C29">
              <w:rPr>
                <w:rFonts w:ascii="Times New Roman" w:hAnsi="Times New Roman" w:cs="Times New Roman"/>
                <w:sz w:val="20"/>
                <w:szCs w:val="20"/>
                <w:lang w:val="en-US"/>
              </w:rPr>
              <w:t xml:space="preserve"> </w:t>
            </w:r>
          </w:p>
          <w:p w14:paraId="100AE84F" w14:textId="77777777" w:rsidR="009E6C29" w:rsidRPr="009E6C29" w:rsidRDefault="009E6C29" w:rsidP="00127B50">
            <w:pPr>
              <w:jc w:val="both"/>
              <w:rPr>
                <w:rFonts w:ascii="Times New Roman" w:hAnsi="Times New Roman" w:cs="Times New Roman"/>
                <w:sz w:val="20"/>
                <w:szCs w:val="20"/>
                <w:lang w:val="en-US"/>
              </w:rPr>
            </w:pPr>
          </w:p>
        </w:tc>
      </w:tr>
      <w:tr w:rsidR="009E6C29" w:rsidRPr="00BD124D" w14:paraId="4466E2E7" w14:textId="77777777" w:rsidTr="00BD124D">
        <w:trPr>
          <w:jc w:val="center"/>
        </w:trPr>
        <w:tc>
          <w:tcPr>
            <w:tcW w:w="5245" w:type="dxa"/>
          </w:tcPr>
          <w:p w14:paraId="53CAEB9B" w14:textId="08A01384" w:rsidR="009E6C29" w:rsidRPr="009E6C29" w:rsidRDefault="009E6C29" w:rsidP="00127B50">
            <w:pPr>
              <w:jc w:val="both"/>
              <w:rPr>
                <w:rFonts w:ascii="Times New Roman" w:hAnsi="Times New Roman" w:cs="Times New Roman"/>
                <w:b/>
                <w:sz w:val="20"/>
                <w:szCs w:val="20"/>
              </w:rPr>
            </w:pPr>
            <w:r w:rsidRPr="00D241FB">
              <w:rPr>
                <w:rFonts w:ascii="Times New Roman" w:hAnsi="Times New Roman" w:cs="Times New Roman"/>
                <w:b/>
                <w:sz w:val="20"/>
                <w:szCs w:val="20"/>
              </w:rPr>
              <w:t xml:space="preserve">Цели и сроки обработки, категории и перечень </w:t>
            </w:r>
            <w:proofErr w:type="spellStart"/>
            <w:r w:rsidRPr="00D241FB">
              <w:rPr>
                <w:rFonts w:ascii="Times New Roman" w:hAnsi="Times New Roman" w:cs="Times New Roman"/>
                <w:b/>
                <w:sz w:val="20"/>
                <w:szCs w:val="20"/>
              </w:rPr>
              <w:t>ПДн</w:t>
            </w:r>
            <w:proofErr w:type="spellEnd"/>
            <w:r w:rsidRPr="00D241FB">
              <w:rPr>
                <w:rFonts w:ascii="Times New Roman" w:hAnsi="Times New Roman" w:cs="Times New Roman"/>
                <w:b/>
                <w:sz w:val="20"/>
                <w:szCs w:val="20"/>
              </w:rPr>
              <w:t xml:space="preserve">, на обработку которых дается согласие субъекта </w:t>
            </w:r>
            <w:proofErr w:type="spellStart"/>
            <w:r w:rsidRPr="00D241FB">
              <w:rPr>
                <w:rFonts w:ascii="Times New Roman" w:hAnsi="Times New Roman" w:cs="Times New Roman"/>
                <w:b/>
                <w:sz w:val="20"/>
                <w:szCs w:val="20"/>
              </w:rPr>
              <w:t>ПДн</w:t>
            </w:r>
            <w:proofErr w:type="spellEnd"/>
            <w:r w:rsidRPr="00D241FB">
              <w:rPr>
                <w:rFonts w:ascii="Times New Roman" w:hAnsi="Times New Roman" w:cs="Times New Roman"/>
                <w:b/>
                <w:sz w:val="20"/>
                <w:szCs w:val="20"/>
              </w:rPr>
              <w:t>:</w:t>
            </w:r>
          </w:p>
        </w:tc>
        <w:tc>
          <w:tcPr>
            <w:tcW w:w="5245" w:type="dxa"/>
          </w:tcPr>
          <w:p w14:paraId="2ABD8A14" w14:textId="0311F89B" w:rsidR="009E6C29" w:rsidRPr="009E6C29" w:rsidRDefault="009E6C29" w:rsidP="00127B50">
            <w:pPr>
              <w:jc w:val="both"/>
              <w:rPr>
                <w:rFonts w:ascii="Times New Roman" w:hAnsi="Times New Roman" w:cs="Times New Roman"/>
                <w:b/>
                <w:sz w:val="20"/>
                <w:szCs w:val="20"/>
                <w:lang w:val="en-US"/>
              </w:rPr>
            </w:pPr>
            <w:r w:rsidRPr="009E6C29">
              <w:rPr>
                <w:rFonts w:ascii="Times New Roman" w:hAnsi="Times New Roman" w:cs="Times New Roman"/>
                <w:b/>
                <w:sz w:val="20"/>
                <w:szCs w:val="20"/>
                <w:lang w:val="en-US"/>
              </w:rPr>
              <w:t xml:space="preserve">Goals and terms of PD processing, categories and lists of PD, whose processing is being permitted by the PD Subject:  </w:t>
            </w:r>
          </w:p>
        </w:tc>
      </w:tr>
    </w:tbl>
    <w:p w14:paraId="7CF37219" w14:textId="6FEF9784" w:rsidR="00C62272" w:rsidRPr="009E6C29" w:rsidRDefault="00C62272" w:rsidP="001D689E">
      <w:pPr>
        <w:jc w:val="both"/>
        <w:rPr>
          <w:rFonts w:ascii="Times New Roman" w:hAnsi="Times New Roman" w:cs="Times New Roman"/>
          <w:b/>
          <w:sz w:val="20"/>
          <w:szCs w:val="20"/>
          <w:lang w:val="en-US"/>
        </w:rPr>
      </w:pPr>
    </w:p>
    <w:tbl>
      <w:tblPr>
        <w:tblStyle w:val="ab"/>
        <w:tblW w:w="10635" w:type="dxa"/>
        <w:jc w:val="center"/>
        <w:tblLook w:val="04A0" w:firstRow="1" w:lastRow="0" w:firstColumn="1" w:lastColumn="0" w:noHBand="0" w:noVBand="1"/>
      </w:tblPr>
      <w:tblGrid>
        <w:gridCol w:w="562"/>
        <w:gridCol w:w="3828"/>
        <w:gridCol w:w="4252"/>
        <w:gridCol w:w="1985"/>
        <w:gridCol w:w="8"/>
      </w:tblGrid>
      <w:tr w:rsidR="00C374A7" w:rsidRPr="00D241FB" w14:paraId="056ABAFF" w14:textId="77777777" w:rsidTr="00BD124D">
        <w:trPr>
          <w:gridAfter w:val="1"/>
          <w:wAfter w:w="8" w:type="dxa"/>
          <w:jc w:val="center"/>
        </w:trPr>
        <w:tc>
          <w:tcPr>
            <w:tcW w:w="562" w:type="dxa"/>
            <w:shd w:val="clear" w:color="auto" w:fill="BFBFBF" w:themeFill="background1" w:themeFillShade="BF"/>
            <w:vAlign w:val="center"/>
          </w:tcPr>
          <w:p w14:paraId="316C8F06" w14:textId="3C461677" w:rsidR="00C374A7" w:rsidRPr="009E6C29" w:rsidRDefault="00C374A7" w:rsidP="00BD124D">
            <w:pPr>
              <w:jc w:val="center"/>
              <w:rPr>
                <w:rFonts w:ascii="Times New Roman" w:hAnsi="Times New Roman" w:cs="Times New Roman"/>
                <w:b/>
                <w:sz w:val="20"/>
                <w:szCs w:val="20"/>
                <w:lang w:val="en-US"/>
              </w:rPr>
            </w:pPr>
            <w:r w:rsidRPr="00D241FB">
              <w:rPr>
                <w:rFonts w:ascii="Times New Roman" w:hAnsi="Times New Roman" w:cs="Times New Roman"/>
                <w:b/>
                <w:sz w:val="20"/>
                <w:szCs w:val="20"/>
              </w:rPr>
              <w:t>№</w:t>
            </w:r>
            <w:r w:rsidR="009E6C29">
              <w:rPr>
                <w:rFonts w:ascii="Times New Roman" w:hAnsi="Times New Roman" w:cs="Times New Roman"/>
                <w:b/>
                <w:sz w:val="20"/>
                <w:szCs w:val="20"/>
                <w:lang w:val="en-US"/>
              </w:rPr>
              <w:t xml:space="preserve"> / No.</w:t>
            </w:r>
          </w:p>
        </w:tc>
        <w:tc>
          <w:tcPr>
            <w:tcW w:w="3828" w:type="dxa"/>
            <w:shd w:val="clear" w:color="auto" w:fill="BFBFBF" w:themeFill="background1" w:themeFillShade="BF"/>
            <w:vAlign w:val="center"/>
          </w:tcPr>
          <w:p w14:paraId="2CB7B02C" w14:textId="00D404AF" w:rsidR="00C374A7" w:rsidRPr="009E6C29" w:rsidRDefault="00C374A7" w:rsidP="00BD124D">
            <w:pPr>
              <w:jc w:val="center"/>
              <w:rPr>
                <w:rFonts w:ascii="Times New Roman" w:hAnsi="Times New Roman" w:cs="Times New Roman"/>
                <w:b/>
                <w:sz w:val="20"/>
                <w:szCs w:val="20"/>
              </w:rPr>
            </w:pPr>
            <w:r w:rsidRPr="009E6C29">
              <w:rPr>
                <w:rFonts w:ascii="Times New Roman" w:hAnsi="Times New Roman" w:cs="Times New Roman"/>
                <w:b/>
                <w:sz w:val="20"/>
                <w:szCs w:val="20"/>
              </w:rPr>
              <w:t xml:space="preserve">Категории и перечень </w:t>
            </w:r>
            <w:proofErr w:type="spellStart"/>
            <w:r w:rsidRPr="009E6C29">
              <w:rPr>
                <w:rFonts w:ascii="Times New Roman" w:hAnsi="Times New Roman" w:cs="Times New Roman"/>
                <w:b/>
                <w:sz w:val="20"/>
                <w:szCs w:val="20"/>
              </w:rPr>
              <w:t>ПДн</w:t>
            </w:r>
            <w:proofErr w:type="spellEnd"/>
            <w:r w:rsidR="009E6C29" w:rsidRPr="009E6C29">
              <w:rPr>
                <w:rFonts w:ascii="Times New Roman" w:hAnsi="Times New Roman" w:cs="Times New Roman"/>
                <w:b/>
                <w:sz w:val="20"/>
                <w:szCs w:val="20"/>
              </w:rPr>
              <w:t xml:space="preserve"> / </w:t>
            </w:r>
            <w:r w:rsidR="009E6C29" w:rsidRPr="009E6C29">
              <w:rPr>
                <w:rFonts w:ascii="Times New Roman" w:hAnsi="Times New Roman" w:cs="Times New Roman"/>
                <w:b/>
                <w:sz w:val="20"/>
                <w:szCs w:val="20"/>
                <w:lang w:val="en-US"/>
              </w:rPr>
              <w:t>PD</w:t>
            </w:r>
            <w:r w:rsidR="009E6C29" w:rsidRPr="009E6C29">
              <w:rPr>
                <w:rFonts w:ascii="Times New Roman" w:hAnsi="Times New Roman" w:cs="Times New Roman"/>
                <w:b/>
                <w:sz w:val="20"/>
                <w:szCs w:val="20"/>
              </w:rPr>
              <w:t xml:space="preserve"> </w:t>
            </w:r>
            <w:r w:rsidR="009E6C29" w:rsidRPr="009E6C29">
              <w:rPr>
                <w:rFonts w:ascii="Times New Roman" w:hAnsi="Times New Roman" w:cs="Times New Roman"/>
                <w:b/>
                <w:sz w:val="20"/>
                <w:szCs w:val="20"/>
                <w:lang w:val="en-US"/>
              </w:rPr>
              <w:t>Category</w:t>
            </w:r>
            <w:r w:rsidR="009E6C29" w:rsidRPr="009E6C29">
              <w:rPr>
                <w:rFonts w:ascii="Times New Roman" w:hAnsi="Times New Roman" w:cs="Times New Roman"/>
                <w:b/>
                <w:sz w:val="20"/>
                <w:szCs w:val="20"/>
              </w:rPr>
              <w:t xml:space="preserve"> </w:t>
            </w:r>
            <w:r w:rsidR="009E6C29" w:rsidRPr="009E6C29">
              <w:rPr>
                <w:rFonts w:ascii="Times New Roman" w:hAnsi="Times New Roman" w:cs="Times New Roman"/>
                <w:b/>
                <w:sz w:val="20"/>
                <w:szCs w:val="20"/>
                <w:lang w:val="en-US"/>
              </w:rPr>
              <w:t>and</w:t>
            </w:r>
            <w:r w:rsidR="009E6C29" w:rsidRPr="009E6C29">
              <w:rPr>
                <w:rFonts w:ascii="Times New Roman" w:hAnsi="Times New Roman" w:cs="Times New Roman"/>
                <w:b/>
                <w:sz w:val="20"/>
                <w:szCs w:val="20"/>
              </w:rPr>
              <w:t xml:space="preserve"> </w:t>
            </w:r>
            <w:r w:rsidR="009E6C29" w:rsidRPr="009E6C29">
              <w:rPr>
                <w:rFonts w:ascii="Times New Roman" w:hAnsi="Times New Roman" w:cs="Times New Roman"/>
                <w:b/>
                <w:sz w:val="20"/>
                <w:szCs w:val="20"/>
                <w:lang w:val="en-US"/>
              </w:rPr>
              <w:t>List</w:t>
            </w:r>
          </w:p>
        </w:tc>
        <w:tc>
          <w:tcPr>
            <w:tcW w:w="4252" w:type="dxa"/>
            <w:shd w:val="clear" w:color="auto" w:fill="BFBFBF" w:themeFill="background1" w:themeFillShade="BF"/>
            <w:vAlign w:val="center"/>
          </w:tcPr>
          <w:p w14:paraId="1DEE5D68" w14:textId="581E114F" w:rsidR="00C374A7" w:rsidRPr="009E6C29" w:rsidRDefault="00C374A7" w:rsidP="00BD124D">
            <w:pPr>
              <w:jc w:val="center"/>
              <w:rPr>
                <w:rFonts w:ascii="Times New Roman" w:hAnsi="Times New Roman" w:cs="Times New Roman"/>
                <w:b/>
                <w:sz w:val="20"/>
                <w:szCs w:val="20"/>
                <w:lang w:val="en-US"/>
              </w:rPr>
            </w:pPr>
            <w:r w:rsidRPr="00D241FB">
              <w:rPr>
                <w:rFonts w:ascii="Times New Roman" w:hAnsi="Times New Roman" w:cs="Times New Roman"/>
                <w:b/>
                <w:sz w:val="20"/>
                <w:szCs w:val="20"/>
              </w:rPr>
              <w:t>Цель</w:t>
            </w:r>
            <w:r w:rsidR="009E6C29">
              <w:rPr>
                <w:rFonts w:ascii="Times New Roman" w:hAnsi="Times New Roman" w:cs="Times New Roman"/>
                <w:b/>
                <w:sz w:val="20"/>
                <w:szCs w:val="20"/>
                <w:lang w:val="en-US"/>
              </w:rPr>
              <w:t xml:space="preserve"> /</w:t>
            </w:r>
            <w:r w:rsidR="009E6C29" w:rsidRPr="009E6C29">
              <w:rPr>
                <w:rFonts w:ascii="Times New Roman" w:hAnsi="Times New Roman" w:cs="Times New Roman"/>
                <w:b/>
                <w:sz w:val="20"/>
                <w:szCs w:val="20"/>
                <w:lang w:val="en-US"/>
              </w:rPr>
              <w:t xml:space="preserve"> Purpose</w:t>
            </w:r>
          </w:p>
        </w:tc>
        <w:tc>
          <w:tcPr>
            <w:tcW w:w="1985" w:type="dxa"/>
            <w:shd w:val="clear" w:color="auto" w:fill="BFBFBF" w:themeFill="background1" w:themeFillShade="BF"/>
            <w:vAlign w:val="center"/>
          </w:tcPr>
          <w:p w14:paraId="5C8214F4" w14:textId="5A805C0E" w:rsidR="00C374A7" w:rsidRPr="009E6C29" w:rsidRDefault="00C374A7" w:rsidP="00BD124D">
            <w:pPr>
              <w:jc w:val="center"/>
              <w:rPr>
                <w:rFonts w:ascii="Times New Roman" w:hAnsi="Times New Roman" w:cs="Times New Roman"/>
                <w:b/>
                <w:sz w:val="20"/>
                <w:szCs w:val="20"/>
                <w:lang w:val="en-US"/>
              </w:rPr>
            </w:pPr>
            <w:r w:rsidRPr="009E6C29">
              <w:rPr>
                <w:rFonts w:ascii="Times New Roman" w:hAnsi="Times New Roman" w:cs="Times New Roman"/>
                <w:b/>
                <w:sz w:val="20"/>
                <w:szCs w:val="20"/>
              </w:rPr>
              <w:t xml:space="preserve">Подпись субъекта </w:t>
            </w:r>
            <w:proofErr w:type="spellStart"/>
            <w:r w:rsidRPr="009E6C29">
              <w:rPr>
                <w:rFonts w:ascii="Times New Roman" w:hAnsi="Times New Roman" w:cs="Times New Roman"/>
                <w:b/>
                <w:sz w:val="20"/>
                <w:szCs w:val="20"/>
              </w:rPr>
              <w:t>ПДн</w:t>
            </w:r>
            <w:proofErr w:type="spellEnd"/>
            <w:r w:rsidR="009E6C29" w:rsidRPr="009E6C29">
              <w:rPr>
                <w:rFonts w:ascii="Times New Roman" w:hAnsi="Times New Roman" w:cs="Times New Roman"/>
                <w:b/>
                <w:sz w:val="20"/>
                <w:szCs w:val="20"/>
                <w:lang w:val="en-US"/>
              </w:rPr>
              <w:t xml:space="preserve"> / PD Subject’s Signature</w:t>
            </w:r>
          </w:p>
        </w:tc>
      </w:tr>
      <w:tr w:rsidR="00637174" w:rsidRPr="00BD124D" w14:paraId="3B369E74" w14:textId="77777777" w:rsidTr="00BD124D">
        <w:trPr>
          <w:jc w:val="center"/>
        </w:trPr>
        <w:tc>
          <w:tcPr>
            <w:tcW w:w="10635" w:type="dxa"/>
            <w:gridSpan w:val="5"/>
            <w:shd w:val="clear" w:color="auto" w:fill="E7E6E6" w:themeFill="background2"/>
          </w:tcPr>
          <w:p w14:paraId="50AA9583" w14:textId="24DA61B0" w:rsidR="00637174" w:rsidRPr="009E6C29" w:rsidRDefault="00637174" w:rsidP="00637174">
            <w:pPr>
              <w:jc w:val="center"/>
              <w:rPr>
                <w:rFonts w:ascii="Times New Roman" w:hAnsi="Times New Roman" w:cs="Times New Roman"/>
                <w:b/>
                <w:i/>
                <w:sz w:val="20"/>
                <w:szCs w:val="20"/>
                <w:lang w:val="en-US"/>
              </w:rPr>
            </w:pPr>
            <w:r w:rsidRPr="00D241FB">
              <w:rPr>
                <w:rFonts w:ascii="Times New Roman" w:hAnsi="Times New Roman" w:cs="Times New Roman"/>
                <w:b/>
                <w:i/>
                <w:sz w:val="20"/>
                <w:szCs w:val="20"/>
              </w:rPr>
              <w:t>Информационное</w:t>
            </w:r>
            <w:r w:rsidRPr="009E6C29">
              <w:rPr>
                <w:rFonts w:ascii="Times New Roman" w:hAnsi="Times New Roman" w:cs="Times New Roman"/>
                <w:b/>
                <w:i/>
                <w:sz w:val="20"/>
                <w:szCs w:val="20"/>
                <w:lang w:val="en-US"/>
              </w:rPr>
              <w:t xml:space="preserve"> </w:t>
            </w:r>
            <w:r w:rsidRPr="00D241FB">
              <w:rPr>
                <w:rFonts w:ascii="Times New Roman" w:hAnsi="Times New Roman" w:cs="Times New Roman"/>
                <w:b/>
                <w:i/>
                <w:sz w:val="20"/>
                <w:szCs w:val="20"/>
              </w:rPr>
              <w:t>обеспечение</w:t>
            </w:r>
            <w:r w:rsidRPr="009E6C29">
              <w:rPr>
                <w:rFonts w:ascii="Times New Roman" w:hAnsi="Times New Roman" w:cs="Times New Roman"/>
                <w:b/>
                <w:i/>
                <w:sz w:val="20"/>
                <w:szCs w:val="20"/>
                <w:lang w:val="en-US"/>
              </w:rPr>
              <w:t xml:space="preserve"> </w:t>
            </w:r>
            <w:r w:rsidRPr="009E6C29">
              <w:rPr>
                <w:rFonts w:ascii="Times New Roman" w:hAnsi="Times New Roman" w:cs="Times New Roman"/>
                <w:b/>
                <w:i/>
                <w:sz w:val="20"/>
                <w:szCs w:val="20"/>
              </w:rPr>
              <w:t>приемной</w:t>
            </w:r>
            <w:r w:rsidRPr="009E6C29">
              <w:rPr>
                <w:rFonts w:ascii="Times New Roman" w:hAnsi="Times New Roman" w:cs="Times New Roman"/>
                <w:b/>
                <w:i/>
                <w:sz w:val="20"/>
                <w:szCs w:val="20"/>
                <w:lang w:val="en-US"/>
              </w:rPr>
              <w:t xml:space="preserve"> </w:t>
            </w:r>
            <w:r w:rsidRPr="009E6C29">
              <w:rPr>
                <w:rFonts w:ascii="Times New Roman" w:hAnsi="Times New Roman" w:cs="Times New Roman"/>
                <w:b/>
                <w:i/>
                <w:sz w:val="20"/>
                <w:szCs w:val="20"/>
              </w:rPr>
              <w:t>кампании</w:t>
            </w:r>
            <w:r w:rsidR="009E6C29" w:rsidRPr="009E6C29">
              <w:rPr>
                <w:rFonts w:ascii="Times New Roman" w:hAnsi="Times New Roman" w:cs="Times New Roman"/>
                <w:b/>
                <w:i/>
                <w:sz w:val="20"/>
                <w:szCs w:val="20"/>
                <w:lang w:val="en-US"/>
              </w:rPr>
              <w:t xml:space="preserve"> / Information support for the admissions campaign</w:t>
            </w:r>
          </w:p>
        </w:tc>
      </w:tr>
      <w:tr w:rsidR="00C374A7" w:rsidRPr="00D241FB" w14:paraId="46917640" w14:textId="77777777" w:rsidTr="00BD124D">
        <w:trPr>
          <w:gridAfter w:val="1"/>
          <w:wAfter w:w="8" w:type="dxa"/>
          <w:jc w:val="center"/>
        </w:trPr>
        <w:tc>
          <w:tcPr>
            <w:tcW w:w="562" w:type="dxa"/>
          </w:tcPr>
          <w:p w14:paraId="6A9480C1" w14:textId="5529A4B8" w:rsidR="00C374A7" w:rsidRPr="00D241FB" w:rsidRDefault="00C374A7" w:rsidP="00C374A7">
            <w:pPr>
              <w:jc w:val="both"/>
              <w:rPr>
                <w:rFonts w:ascii="Times New Roman" w:hAnsi="Times New Roman" w:cs="Times New Roman"/>
                <w:b/>
                <w:sz w:val="20"/>
                <w:szCs w:val="20"/>
              </w:rPr>
            </w:pPr>
            <w:r w:rsidRPr="00D241FB">
              <w:rPr>
                <w:rFonts w:ascii="Times New Roman" w:hAnsi="Times New Roman" w:cs="Times New Roman"/>
                <w:b/>
                <w:sz w:val="20"/>
                <w:szCs w:val="20"/>
              </w:rPr>
              <w:t>1</w:t>
            </w:r>
          </w:p>
        </w:tc>
        <w:tc>
          <w:tcPr>
            <w:tcW w:w="3828" w:type="dxa"/>
          </w:tcPr>
          <w:p w14:paraId="5E1C6E30" w14:textId="0EACFF2C" w:rsidR="00C374A7" w:rsidRPr="00D241FB" w:rsidRDefault="00B128D7" w:rsidP="00776E35">
            <w:pPr>
              <w:jc w:val="both"/>
              <w:rPr>
                <w:rFonts w:ascii="Times New Roman" w:hAnsi="Times New Roman" w:cs="Times New Roman"/>
                <w:b/>
                <w:sz w:val="20"/>
                <w:szCs w:val="20"/>
              </w:rPr>
            </w:pPr>
            <w:r w:rsidRPr="00D241FB">
              <w:rPr>
                <w:rFonts w:ascii="Times New Roman" w:hAnsi="Times New Roman" w:cs="Times New Roman"/>
                <w:b/>
                <w:i/>
                <w:sz w:val="20"/>
                <w:szCs w:val="20"/>
              </w:rPr>
              <w:t xml:space="preserve">Персональные данные: </w:t>
            </w:r>
            <w:r w:rsidR="00D241FB" w:rsidRPr="00D241FB">
              <w:rPr>
                <w:rFonts w:ascii="Times New Roman" w:hAnsi="Times New Roman" w:cs="Times New Roman"/>
                <w:sz w:val="20"/>
                <w:szCs w:val="20"/>
              </w:rPr>
              <w:t>ФИО, регистрационный номер абитуриента, количество баллов ЕГЭ/результатов вступительных испытаний, баллов, начисленных за индивидуальные достижения, основания приема без вступительных испытаний (при наличии), наличие преимущественных прав зачисления (по программам бакалавриата, программам специалитета), наличие особых прав при приеме (по программам бакалавриата, программам специалитета), информация об участии в конкурсе на место в пределах квоты на целевое обучение, информация о выбранном конкурсе для поступления с указанием: формы обучения, кампуса НИУ ВШЭ, направления подготовки/специальности, наименования образовательной программы, вида мест, наименование факультета, на который поступающий будет зачислен</w:t>
            </w:r>
            <w:r w:rsidR="007E1864" w:rsidRPr="007E1864">
              <w:rPr>
                <w:rFonts w:ascii="Times New Roman" w:hAnsi="Times New Roman" w:cs="Times New Roman"/>
                <w:sz w:val="20"/>
                <w:szCs w:val="20"/>
              </w:rPr>
              <w:t xml:space="preserve"> / </w:t>
            </w:r>
            <w:r w:rsidR="007E1864" w:rsidRPr="007E1864">
              <w:rPr>
                <w:rFonts w:ascii="Times New Roman" w:hAnsi="Times New Roman" w:cs="Times New Roman"/>
                <w:b/>
                <w:sz w:val="20"/>
                <w:szCs w:val="20"/>
                <w:lang w:val="en-US"/>
              </w:rPr>
              <w:t>Personal</w:t>
            </w:r>
            <w:r w:rsidR="007E1864" w:rsidRPr="007E1864">
              <w:rPr>
                <w:rFonts w:ascii="Times New Roman" w:hAnsi="Times New Roman" w:cs="Times New Roman"/>
                <w:b/>
                <w:sz w:val="20"/>
                <w:szCs w:val="20"/>
              </w:rPr>
              <w:t xml:space="preserve"> </w:t>
            </w:r>
            <w:r w:rsidR="007E1864" w:rsidRPr="007E1864">
              <w:rPr>
                <w:rFonts w:ascii="Times New Roman" w:hAnsi="Times New Roman" w:cs="Times New Roman"/>
                <w:b/>
                <w:sz w:val="20"/>
                <w:szCs w:val="20"/>
                <w:lang w:val="en-US"/>
              </w:rPr>
              <w:t>data</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full</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name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lastRenderedPageBreak/>
              <w:t>applicant</w:t>
            </w:r>
            <w:r w:rsidR="007E1864" w:rsidRPr="007E1864">
              <w:rPr>
                <w:rFonts w:ascii="Times New Roman" w:hAnsi="Times New Roman" w:cs="Times New Roman"/>
                <w:sz w:val="20"/>
                <w:szCs w:val="20"/>
              </w:rPr>
              <w:t>’</w:t>
            </w:r>
            <w:r w:rsidR="007E1864">
              <w:rPr>
                <w:rFonts w:ascii="Times New Roman" w:hAnsi="Times New Roman" w:cs="Times New Roman"/>
                <w:sz w:val="20"/>
                <w:szCs w:val="20"/>
                <w:lang w:val="en-US"/>
              </w:rPr>
              <w:t>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registration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No</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total</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USE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points</w:t>
            </w:r>
            <w:r w:rsidR="007E1864" w:rsidRPr="007E1864">
              <w:rPr>
                <w:rFonts w:ascii="Times New Roman" w:hAnsi="Times New Roman" w:cs="Times New Roman"/>
                <w:sz w:val="20"/>
                <w:szCs w:val="20"/>
              </w:rPr>
              <w:t xml:space="preserve"> / </w:t>
            </w:r>
            <w:r w:rsidR="007E1864">
              <w:rPr>
                <w:rFonts w:ascii="Times New Roman" w:hAnsi="Times New Roman" w:cs="Times New Roman"/>
                <w:sz w:val="20"/>
                <w:szCs w:val="20"/>
                <w:lang w:val="en-US"/>
              </w:rPr>
              <w:t>entrance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exams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results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points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awarded</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for</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personal</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achievements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grounds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for</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admission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without</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entrance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exams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if</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applicable</w:t>
            </w:r>
            <w:r w:rsidR="007E1864">
              <w:rPr>
                <w:rFonts w:ascii="Times New Roman" w:hAnsi="Times New Roman" w:cs="Times New Roman"/>
                <w:sz w:val="20"/>
                <w:szCs w:val="20"/>
              </w:rPr>
              <w:t xml:space="preserve">); </w:t>
            </w:r>
            <w:r w:rsidR="007E1864" w:rsidRPr="00BD124D">
              <w:rPr>
                <w:rFonts w:ascii="Times New Roman" w:hAnsi="Times New Roman" w:cs="Times New Roman"/>
                <w:sz w:val="20"/>
                <w:szCs w:val="20"/>
                <w:lang w:val="en-US"/>
              </w:rPr>
              <w:t xml:space="preserve">priority rights for admissions (if applicable – for Bachelor’s / Specialist </w:t>
            </w:r>
            <w:proofErr w:type="spellStart"/>
            <w:r w:rsidR="007E1864" w:rsidRPr="00BD124D">
              <w:rPr>
                <w:rFonts w:ascii="Times New Roman" w:hAnsi="Times New Roman" w:cs="Times New Roman"/>
                <w:sz w:val="20"/>
                <w:szCs w:val="20"/>
                <w:lang w:val="en-US"/>
              </w:rPr>
              <w:t>programmes</w:t>
            </w:r>
            <w:proofErr w:type="spellEnd"/>
            <w:r w:rsidR="007E1864" w:rsidRPr="00BD124D">
              <w:rPr>
                <w:rFonts w:ascii="Times New Roman" w:hAnsi="Times New Roman" w:cs="Times New Roman"/>
                <w:sz w:val="20"/>
                <w:szCs w:val="20"/>
                <w:lang w:val="en-US"/>
              </w:rPr>
              <w:t xml:space="preserve">); special rights for admissions (if applicable - for Bachelor’s / Specialist </w:t>
            </w:r>
            <w:proofErr w:type="spellStart"/>
            <w:r w:rsidR="007E1864" w:rsidRPr="00BD124D">
              <w:rPr>
                <w:rFonts w:ascii="Times New Roman" w:hAnsi="Times New Roman" w:cs="Times New Roman"/>
                <w:sz w:val="20"/>
                <w:szCs w:val="20"/>
                <w:lang w:val="en-US"/>
              </w:rPr>
              <w:t>programmes</w:t>
            </w:r>
            <w:proofErr w:type="spellEnd"/>
            <w:r w:rsidR="007E1864" w:rsidRPr="00BD124D">
              <w:rPr>
                <w:rFonts w:ascii="Times New Roman" w:hAnsi="Times New Roman" w:cs="Times New Roman"/>
                <w:sz w:val="20"/>
                <w:szCs w:val="20"/>
                <w:lang w:val="en-US"/>
              </w:rPr>
              <w:t>);</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information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about</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participation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in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competition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for</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admission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under</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target</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quota</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information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about</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selected</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competition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for</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admissions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with</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the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indication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of</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mode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of</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study</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HSE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University</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campus</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field</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of</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study</w:t>
            </w:r>
            <w:r w:rsidR="007E1864" w:rsidRPr="007E1864">
              <w:rPr>
                <w:rFonts w:ascii="Times New Roman" w:hAnsi="Times New Roman" w:cs="Times New Roman"/>
                <w:sz w:val="20"/>
                <w:szCs w:val="20"/>
              </w:rPr>
              <w:t xml:space="preserve"> / </w:t>
            </w:r>
            <w:r w:rsidR="007E1864">
              <w:rPr>
                <w:rFonts w:ascii="Times New Roman" w:hAnsi="Times New Roman" w:cs="Times New Roman"/>
                <w:sz w:val="20"/>
                <w:szCs w:val="20"/>
                <w:lang w:val="en-US"/>
              </w:rPr>
              <w:t>specialization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degree</w:t>
            </w:r>
            <w:r w:rsidR="007E1864" w:rsidRPr="007E1864">
              <w:rPr>
                <w:rFonts w:ascii="Times New Roman" w:hAnsi="Times New Roman" w:cs="Times New Roman"/>
                <w:sz w:val="20"/>
                <w:szCs w:val="20"/>
              </w:rPr>
              <w:t xml:space="preserve"> </w:t>
            </w:r>
            <w:proofErr w:type="spellStart"/>
            <w:r w:rsidR="007E1864">
              <w:rPr>
                <w:rFonts w:ascii="Times New Roman" w:hAnsi="Times New Roman" w:cs="Times New Roman"/>
                <w:sz w:val="20"/>
                <w:szCs w:val="20"/>
                <w:lang w:val="en-US"/>
              </w:rPr>
              <w:t>programme</w:t>
            </w:r>
            <w:proofErr w:type="spellEnd"/>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place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type</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expected</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faculty</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for</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admission</w:t>
            </w:r>
            <w:r w:rsidR="007E1864" w:rsidRPr="007E1864">
              <w:rPr>
                <w:rFonts w:ascii="Times New Roman" w:hAnsi="Times New Roman" w:cs="Times New Roman"/>
                <w:sz w:val="20"/>
                <w:szCs w:val="20"/>
              </w:rPr>
              <w:t xml:space="preserve"> </w:t>
            </w:r>
            <w:r w:rsidR="007E1864">
              <w:rPr>
                <w:rFonts w:ascii="Times New Roman" w:hAnsi="Times New Roman" w:cs="Times New Roman"/>
                <w:sz w:val="20"/>
                <w:szCs w:val="20"/>
                <w:lang w:val="en-US"/>
              </w:rPr>
              <w:t>to</w:t>
            </w:r>
            <w:r w:rsidR="00D241FB" w:rsidRPr="00D241FB">
              <w:rPr>
                <w:rFonts w:ascii="Times New Roman" w:hAnsi="Times New Roman" w:cs="Times New Roman"/>
                <w:sz w:val="20"/>
                <w:szCs w:val="20"/>
              </w:rPr>
              <w:t>.</w:t>
            </w:r>
          </w:p>
        </w:tc>
        <w:tc>
          <w:tcPr>
            <w:tcW w:w="4252" w:type="dxa"/>
          </w:tcPr>
          <w:p w14:paraId="03BC0DDE" w14:textId="2B0F621D" w:rsidR="00C374A7" w:rsidRPr="009E6C29" w:rsidRDefault="00776E35" w:rsidP="009E6C29">
            <w:pPr>
              <w:jc w:val="both"/>
              <w:rPr>
                <w:rFonts w:ascii="Times New Roman" w:hAnsi="Times New Roman" w:cs="Times New Roman"/>
                <w:sz w:val="20"/>
                <w:szCs w:val="20"/>
              </w:rPr>
            </w:pPr>
            <w:r w:rsidRPr="00D241FB">
              <w:rPr>
                <w:rFonts w:ascii="Times New Roman" w:hAnsi="Times New Roman" w:cs="Times New Roman"/>
                <w:sz w:val="20"/>
                <w:szCs w:val="20"/>
              </w:rPr>
              <w:lastRenderedPageBreak/>
              <w:t>Опубликование списков лиц, подавших документы, необходимые для поступления</w:t>
            </w:r>
            <w:bookmarkStart w:id="0" w:name="_Ref76645769"/>
            <w:r w:rsidRPr="00D241FB">
              <w:rPr>
                <w:rStyle w:val="af"/>
                <w:rFonts w:ascii="Times New Roman" w:hAnsi="Times New Roman" w:cs="Times New Roman"/>
                <w:sz w:val="20"/>
                <w:szCs w:val="20"/>
              </w:rPr>
              <w:footnoteReference w:id="1"/>
            </w:r>
            <w:bookmarkEnd w:id="0"/>
            <w:r w:rsidRPr="00D241FB">
              <w:rPr>
                <w:rFonts w:ascii="Times New Roman" w:hAnsi="Times New Roman" w:cs="Times New Roman"/>
                <w:sz w:val="20"/>
                <w:szCs w:val="20"/>
              </w:rPr>
              <w:t>, а также приказов о зачислении</w:t>
            </w:r>
            <w:r w:rsidR="00DC15FA" w:rsidRPr="00D241FB">
              <w:rPr>
                <w:rFonts w:ascii="Times New Roman" w:hAnsi="Times New Roman" w:cs="Times New Roman"/>
                <w:sz w:val="20"/>
                <w:szCs w:val="20"/>
              </w:rPr>
              <w:t xml:space="preserve"> (в том числе </w:t>
            </w:r>
            <w:hyperlink r:id="rId10" w:history="1">
              <w:r w:rsidR="00DC15FA" w:rsidRPr="00D241FB">
                <w:rPr>
                  <w:rStyle w:val="aa"/>
                  <w:rFonts w:ascii="Times New Roman" w:hAnsi="Times New Roman" w:cs="Times New Roman"/>
                  <w:sz w:val="20"/>
                  <w:szCs w:val="20"/>
                </w:rPr>
                <w:t>https://ma.hse.ru/</w:t>
              </w:r>
            </w:hyperlink>
            <w:r w:rsidR="00DC15FA" w:rsidRPr="00D241FB">
              <w:rPr>
                <w:rFonts w:ascii="Times New Roman" w:hAnsi="Times New Roman" w:cs="Times New Roman"/>
                <w:sz w:val="20"/>
                <w:szCs w:val="20"/>
              </w:rPr>
              <w:t xml:space="preserve"> - приемная кампания магистратуры; </w:t>
            </w:r>
            <w:hyperlink r:id="rId11" w:history="1">
              <w:r w:rsidR="00DC15FA" w:rsidRPr="00D241FB">
                <w:rPr>
                  <w:rStyle w:val="aa"/>
                  <w:rFonts w:ascii="Times New Roman" w:hAnsi="Times New Roman" w:cs="Times New Roman"/>
                  <w:sz w:val="20"/>
                  <w:szCs w:val="20"/>
                </w:rPr>
                <w:t>https://ba.hse.ru/</w:t>
              </w:r>
            </w:hyperlink>
            <w:r w:rsidR="00DC15FA" w:rsidRPr="00D241FB">
              <w:rPr>
                <w:rFonts w:ascii="Times New Roman" w:hAnsi="Times New Roman" w:cs="Times New Roman"/>
                <w:sz w:val="20"/>
                <w:szCs w:val="20"/>
              </w:rPr>
              <w:t xml:space="preserve"> - </w:t>
            </w:r>
            <w:r w:rsidR="009E6C29">
              <w:rPr>
                <w:rFonts w:ascii="Times New Roman" w:hAnsi="Times New Roman" w:cs="Times New Roman"/>
                <w:sz w:val="20"/>
                <w:szCs w:val="20"/>
              </w:rPr>
              <w:t xml:space="preserve">приемная кампания бакалавриата) / </w:t>
            </w:r>
            <w:r w:rsidR="009E6C29" w:rsidRPr="009E6C29">
              <w:rPr>
                <w:rFonts w:ascii="Times New Roman" w:hAnsi="Times New Roman" w:cs="Times New Roman"/>
                <w:sz w:val="20"/>
                <w:szCs w:val="20"/>
                <w:lang w:val="en-US"/>
              </w:rPr>
              <w:t>Publishing</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a</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list</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of</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persons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who</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have</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filed</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their</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applications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and</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documents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necessary</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for</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admission</w:t>
            </w:r>
            <w:r w:rsidR="009E6C29" w:rsidRPr="009E6C29">
              <w:rPr>
                <w:vertAlign w:val="superscript"/>
              </w:rPr>
              <w:fldChar w:fldCharType="begin"/>
            </w:r>
            <w:r w:rsidR="009E6C29" w:rsidRPr="009E6C29">
              <w:rPr>
                <w:rFonts w:ascii="Times New Roman" w:hAnsi="Times New Roman" w:cs="Times New Roman"/>
                <w:sz w:val="20"/>
                <w:szCs w:val="20"/>
                <w:vertAlign w:val="superscript"/>
              </w:rPr>
              <w:instrText xml:space="preserve"> </w:instrText>
            </w:r>
            <w:r w:rsidR="009E6C29" w:rsidRPr="009E6C29">
              <w:rPr>
                <w:rFonts w:ascii="Times New Roman" w:hAnsi="Times New Roman" w:cs="Times New Roman"/>
                <w:sz w:val="20"/>
                <w:szCs w:val="20"/>
                <w:vertAlign w:val="superscript"/>
                <w:lang w:val="en-US"/>
              </w:rPr>
              <w:instrText>NOTEREF</w:instrText>
            </w:r>
            <w:r w:rsidR="009E6C29" w:rsidRPr="009E6C29">
              <w:rPr>
                <w:rFonts w:ascii="Times New Roman" w:hAnsi="Times New Roman" w:cs="Times New Roman"/>
                <w:sz w:val="20"/>
                <w:szCs w:val="20"/>
                <w:vertAlign w:val="superscript"/>
              </w:rPr>
              <w:instrText xml:space="preserve"> _</w:instrText>
            </w:r>
            <w:r w:rsidR="009E6C29" w:rsidRPr="009E6C29">
              <w:rPr>
                <w:rFonts w:ascii="Times New Roman" w:hAnsi="Times New Roman" w:cs="Times New Roman"/>
                <w:sz w:val="20"/>
                <w:szCs w:val="20"/>
                <w:vertAlign w:val="superscript"/>
                <w:lang w:val="en-US"/>
              </w:rPr>
              <w:instrText>Ref</w:instrText>
            </w:r>
            <w:r w:rsidR="009E6C29" w:rsidRPr="009E6C29">
              <w:rPr>
                <w:rFonts w:ascii="Times New Roman" w:hAnsi="Times New Roman" w:cs="Times New Roman"/>
                <w:sz w:val="20"/>
                <w:szCs w:val="20"/>
                <w:vertAlign w:val="superscript"/>
              </w:rPr>
              <w:instrText>76645769 \</w:instrText>
            </w:r>
            <w:r w:rsidR="009E6C29" w:rsidRPr="009E6C29">
              <w:rPr>
                <w:rFonts w:ascii="Times New Roman" w:hAnsi="Times New Roman" w:cs="Times New Roman"/>
                <w:sz w:val="20"/>
                <w:szCs w:val="20"/>
                <w:vertAlign w:val="superscript"/>
                <w:lang w:val="en-US"/>
              </w:rPr>
              <w:instrText>h</w:instrText>
            </w:r>
            <w:r w:rsidR="009E6C29" w:rsidRPr="009E6C29">
              <w:rPr>
                <w:rFonts w:ascii="Times New Roman" w:hAnsi="Times New Roman" w:cs="Times New Roman"/>
                <w:sz w:val="20"/>
                <w:szCs w:val="20"/>
                <w:vertAlign w:val="superscript"/>
              </w:rPr>
              <w:instrText xml:space="preserve"> </w:instrText>
            </w:r>
            <w:r w:rsidR="009E6C29">
              <w:rPr>
                <w:vertAlign w:val="superscript"/>
              </w:rPr>
              <w:instrText xml:space="preserve"> \* MERGEFORMAT </w:instrText>
            </w:r>
            <w:r w:rsidR="009E6C29" w:rsidRPr="009E6C29">
              <w:rPr>
                <w:vertAlign w:val="superscript"/>
              </w:rPr>
            </w:r>
            <w:r w:rsidR="009E6C29" w:rsidRPr="009E6C29">
              <w:rPr>
                <w:vertAlign w:val="superscript"/>
              </w:rPr>
              <w:fldChar w:fldCharType="separate"/>
            </w:r>
            <w:r w:rsidR="009E6C29" w:rsidRPr="009E6C29">
              <w:rPr>
                <w:rFonts w:ascii="Times New Roman" w:hAnsi="Times New Roman" w:cs="Times New Roman"/>
                <w:sz w:val="20"/>
                <w:szCs w:val="20"/>
                <w:vertAlign w:val="superscript"/>
              </w:rPr>
              <w:t>1</w:t>
            </w:r>
            <w:r w:rsidR="009E6C29" w:rsidRPr="009E6C29">
              <w:rPr>
                <w:vertAlign w:val="superscript"/>
              </w:rPr>
              <w:fldChar w:fldCharType="end"/>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as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well</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as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matriculation</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directives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e</w:t>
            </w:r>
            <w:r w:rsidR="009E6C29" w:rsidRPr="009E6C29">
              <w:rPr>
                <w:rFonts w:ascii="Times New Roman" w:hAnsi="Times New Roman" w:cs="Times New Roman"/>
                <w:sz w:val="20"/>
                <w:szCs w:val="20"/>
              </w:rPr>
              <w:t>.</w:t>
            </w:r>
            <w:r w:rsidR="009E6C29" w:rsidRPr="009E6C29">
              <w:rPr>
                <w:rFonts w:ascii="Times New Roman" w:hAnsi="Times New Roman" w:cs="Times New Roman"/>
                <w:sz w:val="20"/>
                <w:szCs w:val="20"/>
                <w:lang w:val="en-US"/>
              </w:rPr>
              <w:t>g</w:t>
            </w:r>
            <w:r w:rsidR="009E6C29" w:rsidRPr="009E6C29">
              <w:rPr>
                <w:rFonts w:ascii="Times New Roman" w:hAnsi="Times New Roman" w:cs="Times New Roman"/>
                <w:sz w:val="20"/>
                <w:szCs w:val="20"/>
              </w:rPr>
              <w:t xml:space="preserve">., </w:t>
            </w:r>
            <w:hyperlink r:id="rId12" w:history="1">
              <w:r w:rsidR="009E6C29" w:rsidRPr="009E6C29">
                <w:rPr>
                  <w:rStyle w:val="aa"/>
                  <w:rFonts w:ascii="Times New Roman" w:hAnsi="Times New Roman" w:cs="Times New Roman"/>
                  <w:sz w:val="20"/>
                  <w:szCs w:val="20"/>
                  <w:lang w:val="en-US"/>
                </w:rPr>
                <w:t>https</w:t>
              </w:r>
              <w:r w:rsidR="009E6C29" w:rsidRPr="009E6C29">
                <w:rPr>
                  <w:rStyle w:val="aa"/>
                  <w:rFonts w:ascii="Times New Roman" w:hAnsi="Times New Roman" w:cs="Times New Roman"/>
                  <w:sz w:val="20"/>
                  <w:szCs w:val="20"/>
                </w:rPr>
                <w:t>://</w:t>
              </w:r>
              <w:r w:rsidR="009E6C29" w:rsidRPr="009E6C29">
                <w:rPr>
                  <w:rStyle w:val="aa"/>
                  <w:rFonts w:ascii="Times New Roman" w:hAnsi="Times New Roman" w:cs="Times New Roman"/>
                  <w:sz w:val="20"/>
                  <w:szCs w:val="20"/>
                  <w:lang w:val="en-US"/>
                </w:rPr>
                <w:t>ma</w:t>
              </w:r>
              <w:r w:rsidR="009E6C29" w:rsidRPr="009E6C29">
                <w:rPr>
                  <w:rStyle w:val="aa"/>
                  <w:rFonts w:ascii="Times New Roman" w:hAnsi="Times New Roman" w:cs="Times New Roman"/>
                  <w:sz w:val="20"/>
                  <w:szCs w:val="20"/>
                </w:rPr>
                <w:t>.</w:t>
              </w:r>
              <w:r w:rsidR="009E6C29" w:rsidRPr="009E6C29">
                <w:rPr>
                  <w:rStyle w:val="aa"/>
                  <w:rFonts w:ascii="Times New Roman" w:hAnsi="Times New Roman" w:cs="Times New Roman"/>
                  <w:sz w:val="20"/>
                  <w:szCs w:val="20"/>
                  <w:lang w:val="en-US"/>
                </w:rPr>
                <w:t>hse</w:t>
              </w:r>
              <w:r w:rsidR="009E6C29" w:rsidRPr="009E6C29">
                <w:rPr>
                  <w:rStyle w:val="aa"/>
                  <w:rFonts w:ascii="Times New Roman" w:hAnsi="Times New Roman" w:cs="Times New Roman"/>
                  <w:sz w:val="20"/>
                  <w:szCs w:val="20"/>
                </w:rPr>
                <w:t>.</w:t>
              </w:r>
              <w:r w:rsidR="009E6C29" w:rsidRPr="009E6C29">
                <w:rPr>
                  <w:rStyle w:val="aa"/>
                  <w:rFonts w:ascii="Times New Roman" w:hAnsi="Times New Roman" w:cs="Times New Roman"/>
                  <w:sz w:val="20"/>
                  <w:szCs w:val="20"/>
                  <w:lang w:val="en-US"/>
                </w:rPr>
                <w:t>ru</w:t>
              </w:r>
              <w:r w:rsidR="009E6C29" w:rsidRPr="009E6C29">
                <w:rPr>
                  <w:rStyle w:val="aa"/>
                  <w:rFonts w:ascii="Times New Roman" w:hAnsi="Times New Roman" w:cs="Times New Roman"/>
                  <w:sz w:val="20"/>
                  <w:szCs w:val="20"/>
                </w:rPr>
                <w:t>/</w:t>
              </w:r>
            </w:hyperlink>
            <w:r w:rsidR="009E6C29" w:rsidRPr="009E6C29">
              <w:rPr>
                <w:rFonts w:ascii="Times New Roman" w:hAnsi="Times New Roman" w:cs="Times New Roman"/>
                <w:sz w:val="20"/>
                <w:szCs w:val="20"/>
              </w:rPr>
              <w:t xml:space="preserve"> - </w:t>
            </w:r>
            <w:r w:rsidR="009E6C29" w:rsidRPr="009E6C29">
              <w:rPr>
                <w:rFonts w:ascii="Times New Roman" w:hAnsi="Times New Roman" w:cs="Times New Roman"/>
                <w:sz w:val="20"/>
                <w:szCs w:val="20"/>
                <w:lang w:val="en-US"/>
              </w:rPr>
              <w:t>Master</w:t>
            </w:r>
            <w:r w:rsidR="009E6C29" w:rsidRPr="009E6C29">
              <w:rPr>
                <w:rFonts w:ascii="Times New Roman" w:hAnsi="Times New Roman" w:cs="Times New Roman"/>
                <w:sz w:val="20"/>
                <w:szCs w:val="20"/>
              </w:rPr>
              <w:t>’</w:t>
            </w:r>
            <w:r w:rsidR="009E6C29" w:rsidRPr="009E6C29">
              <w:rPr>
                <w:rFonts w:ascii="Times New Roman" w:hAnsi="Times New Roman" w:cs="Times New Roman"/>
                <w:sz w:val="20"/>
                <w:szCs w:val="20"/>
                <w:lang w:val="en-US"/>
              </w:rPr>
              <w:t>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admissions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campaign</w:t>
            </w:r>
            <w:r w:rsidR="009E6C29" w:rsidRPr="009E6C29">
              <w:rPr>
                <w:rFonts w:ascii="Times New Roman" w:hAnsi="Times New Roman" w:cs="Times New Roman"/>
                <w:sz w:val="20"/>
                <w:szCs w:val="20"/>
              </w:rPr>
              <w:t xml:space="preserve">; </w:t>
            </w:r>
            <w:hyperlink r:id="rId13" w:history="1">
              <w:r w:rsidR="009E6C29" w:rsidRPr="009E6C29">
                <w:rPr>
                  <w:rStyle w:val="aa"/>
                  <w:rFonts w:ascii="Times New Roman" w:hAnsi="Times New Roman" w:cs="Times New Roman"/>
                  <w:sz w:val="20"/>
                  <w:szCs w:val="20"/>
                  <w:lang w:val="en-US"/>
                </w:rPr>
                <w:t>https</w:t>
              </w:r>
              <w:r w:rsidR="009E6C29" w:rsidRPr="009E6C29">
                <w:rPr>
                  <w:rStyle w:val="aa"/>
                  <w:rFonts w:ascii="Times New Roman" w:hAnsi="Times New Roman" w:cs="Times New Roman"/>
                  <w:sz w:val="20"/>
                  <w:szCs w:val="20"/>
                </w:rPr>
                <w:t>://</w:t>
              </w:r>
              <w:r w:rsidR="009E6C29" w:rsidRPr="009E6C29">
                <w:rPr>
                  <w:rStyle w:val="aa"/>
                  <w:rFonts w:ascii="Times New Roman" w:hAnsi="Times New Roman" w:cs="Times New Roman"/>
                  <w:sz w:val="20"/>
                  <w:szCs w:val="20"/>
                  <w:lang w:val="en-US"/>
                </w:rPr>
                <w:t>ba</w:t>
              </w:r>
              <w:r w:rsidR="009E6C29" w:rsidRPr="009E6C29">
                <w:rPr>
                  <w:rStyle w:val="aa"/>
                  <w:rFonts w:ascii="Times New Roman" w:hAnsi="Times New Roman" w:cs="Times New Roman"/>
                  <w:sz w:val="20"/>
                  <w:szCs w:val="20"/>
                </w:rPr>
                <w:t>.</w:t>
              </w:r>
              <w:r w:rsidR="009E6C29" w:rsidRPr="009E6C29">
                <w:rPr>
                  <w:rStyle w:val="aa"/>
                  <w:rFonts w:ascii="Times New Roman" w:hAnsi="Times New Roman" w:cs="Times New Roman"/>
                  <w:sz w:val="20"/>
                  <w:szCs w:val="20"/>
                  <w:lang w:val="en-US"/>
                </w:rPr>
                <w:t>hse</w:t>
              </w:r>
              <w:r w:rsidR="009E6C29" w:rsidRPr="009E6C29">
                <w:rPr>
                  <w:rStyle w:val="aa"/>
                  <w:rFonts w:ascii="Times New Roman" w:hAnsi="Times New Roman" w:cs="Times New Roman"/>
                  <w:sz w:val="20"/>
                  <w:szCs w:val="20"/>
                </w:rPr>
                <w:t>.</w:t>
              </w:r>
              <w:r w:rsidR="009E6C29" w:rsidRPr="009E6C29">
                <w:rPr>
                  <w:rStyle w:val="aa"/>
                  <w:rFonts w:ascii="Times New Roman" w:hAnsi="Times New Roman" w:cs="Times New Roman"/>
                  <w:sz w:val="20"/>
                  <w:szCs w:val="20"/>
                  <w:lang w:val="en-US"/>
                </w:rPr>
                <w:t>ru</w:t>
              </w:r>
              <w:r w:rsidR="009E6C29" w:rsidRPr="009E6C29">
                <w:rPr>
                  <w:rStyle w:val="aa"/>
                  <w:rFonts w:ascii="Times New Roman" w:hAnsi="Times New Roman" w:cs="Times New Roman"/>
                  <w:sz w:val="20"/>
                  <w:szCs w:val="20"/>
                </w:rPr>
                <w:t>/</w:t>
              </w:r>
            </w:hyperlink>
            <w:r w:rsidR="009E6C29" w:rsidRPr="009E6C29">
              <w:rPr>
                <w:rFonts w:ascii="Times New Roman" w:hAnsi="Times New Roman" w:cs="Times New Roman"/>
                <w:sz w:val="20"/>
                <w:szCs w:val="20"/>
              </w:rPr>
              <w:t xml:space="preserve"> - </w:t>
            </w:r>
            <w:r w:rsidR="009E6C29" w:rsidRPr="009E6C29">
              <w:rPr>
                <w:rFonts w:ascii="Times New Roman" w:hAnsi="Times New Roman" w:cs="Times New Roman"/>
                <w:sz w:val="20"/>
                <w:szCs w:val="20"/>
                <w:lang w:val="en-US"/>
              </w:rPr>
              <w:t>Bachelor</w:t>
            </w:r>
            <w:r w:rsidR="009E6C29" w:rsidRPr="009E6C29">
              <w:rPr>
                <w:rFonts w:ascii="Times New Roman" w:hAnsi="Times New Roman" w:cs="Times New Roman"/>
                <w:sz w:val="20"/>
                <w:szCs w:val="20"/>
              </w:rPr>
              <w:t>’</w:t>
            </w:r>
            <w:r w:rsidR="009E6C29" w:rsidRPr="009E6C29">
              <w:rPr>
                <w:rFonts w:ascii="Times New Roman" w:hAnsi="Times New Roman" w:cs="Times New Roman"/>
                <w:sz w:val="20"/>
                <w:szCs w:val="20"/>
                <w:lang w:val="en-US"/>
              </w:rPr>
              <w:t>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admissions</w:t>
            </w:r>
            <w:r w:rsidR="009E6C29" w:rsidRPr="009E6C29">
              <w:rPr>
                <w:rFonts w:ascii="Times New Roman" w:hAnsi="Times New Roman" w:cs="Times New Roman"/>
                <w:sz w:val="20"/>
                <w:szCs w:val="20"/>
              </w:rPr>
              <w:t xml:space="preserve"> </w:t>
            </w:r>
            <w:r w:rsidR="009E6C29" w:rsidRPr="009E6C29">
              <w:rPr>
                <w:rFonts w:ascii="Times New Roman" w:hAnsi="Times New Roman" w:cs="Times New Roman"/>
                <w:sz w:val="20"/>
                <w:szCs w:val="20"/>
                <w:lang w:val="en-US"/>
              </w:rPr>
              <w:t>campaign</w:t>
            </w:r>
            <w:r w:rsidR="009E6C29" w:rsidRPr="009E6C29">
              <w:rPr>
                <w:rFonts w:ascii="Times New Roman" w:hAnsi="Times New Roman" w:cs="Times New Roman"/>
                <w:sz w:val="20"/>
                <w:szCs w:val="20"/>
              </w:rPr>
              <w:t>).</w:t>
            </w:r>
          </w:p>
        </w:tc>
        <w:tc>
          <w:tcPr>
            <w:tcW w:w="1985" w:type="dxa"/>
          </w:tcPr>
          <w:p w14:paraId="606CBCBD" w14:textId="77777777" w:rsidR="00C374A7" w:rsidRPr="00D241FB" w:rsidRDefault="00C374A7" w:rsidP="00C374A7">
            <w:pPr>
              <w:jc w:val="both"/>
              <w:rPr>
                <w:rFonts w:ascii="Times New Roman" w:hAnsi="Times New Roman" w:cs="Times New Roman"/>
                <w:b/>
                <w:sz w:val="20"/>
                <w:szCs w:val="20"/>
              </w:rPr>
            </w:pPr>
          </w:p>
        </w:tc>
      </w:tr>
      <w:tr w:rsidR="00C374A7" w:rsidRPr="00D94703" w14:paraId="718AAC4F" w14:textId="77777777" w:rsidTr="00BD124D">
        <w:trPr>
          <w:gridAfter w:val="1"/>
          <w:wAfter w:w="8" w:type="dxa"/>
          <w:jc w:val="center"/>
        </w:trPr>
        <w:tc>
          <w:tcPr>
            <w:tcW w:w="562" w:type="dxa"/>
          </w:tcPr>
          <w:p w14:paraId="55725C0D" w14:textId="39A1034F" w:rsidR="00C374A7" w:rsidRPr="00D241FB" w:rsidRDefault="00C374A7" w:rsidP="00C374A7">
            <w:pPr>
              <w:jc w:val="both"/>
              <w:rPr>
                <w:rFonts w:ascii="Times New Roman" w:hAnsi="Times New Roman" w:cs="Times New Roman"/>
                <w:b/>
                <w:sz w:val="20"/>
                <w:szCs w:val="20"/>
              </w:rPr>
            </w:pPr>
            <w:r w:rsidRPr="00D241FB">
              <w:rPr>
                <w:rFonts w:ascii="Times New Roman" w:hAnsi="Times New Roman" w:cs="Times New Roman"/>
                <w:b/>
                <w:sz w:val="20"/>
                <w:szCs w:val="20"/>
              </w:rPr>
              <w:t>2</w:t>
            </w:r>
          </w:p>
        </w:tc>
        <w:tc>
          <w:tcPr>
            <w:tcW w:w="3828" w:type="dxa"/>
          </w:tcPr>
          <w:p w14:paraId="34A94871" w14:textId="3FC2234E" w:rsidR="00C374A7" w:rsidRPr="00D241FB" w:rsidRDefault="00B128D7" w:rsidP="00C374A7">
            <w:pPr>
              <w:jc w:val="both"/>
              <w:rPr>
                <w:rFonts w:ascii="Times New Roman" w:hAnsi="Times New Roman" w:cs="Times New Roman"/>
                <w:sz w:val="20"/>
                <w:szCs w:val="20"/>
              </w:rPr>
            </w:pPr>
            <w:r w:rsidRPr="00D241FB">
              <w:rPr>
                <w:rFonts w:ascii="Times New Roman" w:hAnsi="Times New Roman" w:cs="Times New Roman"/>
                <w:b/>
                <w:i/>
                <w:sz w:val="20"/>
                <w:szCs w:val="20"/>
              </w:rPr>
              <w:t xml:space="preserve">Персональные данные: </w:t>
            </w:r>
            <w:r w:rsidR="00776E35" w:rsidRPr="00D241FB">
              <w:rPr>
                <w:rFonts w:ascii="Times New Roman" w:hAnsi="Times New Roman" w:cs="Times New Roman"/>
                <w:sz w:val="20"/>
                <w:szCs w:val="20"/>
              </w:rPr>
              <w:t>СНИЛС</w:t>
            </w:r>
            <w:r w:rsidRPr="00D241FB">
              <w:rPr>
                <w:rFonts w:ascii="Times New Roman" w:hAnsi="Times New Roman" w:cs="Times New Roman"/>
                <w:sz w:val="20"/>
                <w:szCs w:val="20"/>
              </w:rPr>
              <w:t>,</w:t>
            </w:r>
            <w:r w:rsidR="00637174" w:rsidRPr="00D241FB">
              <w:rPr>
                <w:rFonts w:ascii="Times New Roman" w:hAnsi="Times New Roman" w:cs="Times New Roman"/>
                <w:sz w:val="20"/>
                <w:szCs w:val="20"/>
              </w:rPr>
              <w:t xml:space="preserve"> сведения о наличии заявления о согласии на зачисление, а также:</w:t>
            </w:r>
            <w:bookmarkStart w:id="1" w:name="_GoBack"/>
            <w:bookmarkEnd w:id="1"/>
          </w:p>
          <w:p w14:paraId="6E379D1B" w14:textId="77777777" w:rsidR="00B128D7" w:rsidRPr="00D241FB" w:rsidRDefault="00B128D7" w:rsidP="00B128D7">
            <w:pPr>
              <w:jc w:val="both"/>
              <w:rPr>
                <w:rFonts w:ascii="Times New Roman" w:hAnsi="Times New Roman" w:cs="Times New Roman"/>
                <w:sz w:val="20"/>
                <w:szCs w:val="20"/>
              </w:rPr>
            </w:pPr>
            <w:r w:rsidRPr="00D241FB">
              <w:rPr>
                <w:rFonts w:ascii="Times New Roman" w:hAnsi="Times New Roman" w:cs="Times New Roman"/>
                <w:sz w:val="20"/>
                <w:szCs w:val="20"/>
                <w:u w:val="single"/>
              </w:rPr>
              <w:t>Для поступающих без вступительных испытаний:</w:t>
            </w:r>
            <w:r w:rsidRPr="00D241FB">
              <w:rPr>
                <w:rFonts w:ascii="Times New Roman" w:hAnsi="Times New Roman" w:cs="Times New Roman"/>
                <w:sz w:val="20"/>
                <w:szCs w:val="20"/>
              </w:rPr>
              <w:t xml:space="preserve"> основание приема без вступительных испытаний;</w:t>
            </w:r>
          </w:p>
          <w:p w14:paraId="6692F3E4" w14:textId="77777777" w:rsidR="00B128D7" w:rsidRPr="00D241FB" w:rsidRDefault="00B128D7" w:rsidP="00B128D7">
            <w:pPr>
              <w:jc w:val="both"/>
              <w:rPr>
                <w:rFonts w:ascii="Times New Roman" w:hAnsi="Times New Roman" w:cs="Times New Roman"/>
                <w:sz w:val="20"/>
                <w:szCs w:val="20"/>
              </w:rPr>
            </w:pPr>
            <w:r w:rsidRPr="00D241FB">
              <w:rPr>
                <w:rFonts w:ascii="Times New Roman" w:hAnsi="Times New Roman" w:cs="Times New Roman"/>
                <w:sz w:val="20"/>
                <w:szCs w:val="20"/>
              </w:rPr>
              <w:t>количество баллов за индивидуальные достижения;</w:t>
            </w:r>
          </w:p>
          <w:p w14:paraId="4AB55205" w14:textId="77777777" w:rsidR="00B128D7" w:rsidRPr="00D241FB" w:rsidRDefault="00B128D7" w:rsidP="00B128D7">
            <w:pPr>
              <w:jc w:val="both"/>
              <w:rPr>
                <w:rFonts w:ascii="Times New Roman" w:hAnsi="Times New Roman" w:cs="Times New Roman"/>
                <w:sz w:val="20"/>
                <w:szCs w:val="20"/>
              </w:rPr>
            </w:pPr>
            <w:r w:rsidRPr="00D241FB">
              <w:rPr>
                <w:rFonts w:ascii="Times New Roman" w:hAnsi="Times New Roman" w:cs="Times New Roman"/>
                <w:sz w:val="20"/>
                <w:szCs w:val="20"/>
              </w:rPr>
              <w:t>наличие преимущественных прав зачисления</w:t>
            </w:r>
            <w:r w:rsidR="00117498" w:rsidRPr="00D241FB">
              <w:rPr>
                <w:rFonts w:ascii="Times New Roman" w:hAnsi="Times New Roman" w:cs="Times New Roman"/>
                <w:sz w:val="20"/>
                <w:szCs w:val="20"/>
              </w:rPr>
              <w:t>.</w:t>
            </w:r>
          </w:p>
          <w:p w14:paraId="5C97CAD7" w14:textId="77777777" w:rsidR="00117498" w:rsidRPr="00D241FB" w:rsidRDefault="00117498" w:rsidP="00117498">
            <w:pPr>
              <w:jc w:val="both"/>
              <w:rPr>
                <w:rFonts w:ascii="Times New Roman" w:hAnsi="Times New Roman" w:cs="Times New Roman"/>
                <w:sz w:val="20"/>
                <w:szCs w:val="20"/>
              </w:rPr>
            </w:pPr>
            <w:r w:rsidRPr="00D241FB">
              <w:rPr>
                <w:rFonts w:ascii="Times New Roman" w:hAnsi="Times New Roman" w:cs="Times New Roman"/>
                <w:sz w:val="20"/>
                <w:szCs w:val="20"/>
                <w:u w:val="single"/>
              </w:rPr>
              <w:t>Для поступающих по результатам вступительных испытаний</w:t>
            </w:r>
            <w:r w:rsidRPr="00D241FB">
              <w:rPr>
                <w:rFonts w:ascii="Times New Roman" w:hAnsi="Times New Roman" w:cs="Times New Roman"/>
                <w:sz w:val="20"/>
                <w:szCs w:val="20"/>
              </w:rPr>
              <w:t>: сумма конкурсных баллов (за вступительные испытания и индивидуальные достижения);</w:t>
            </w:r>
          </w:p>
          <w:p w14:paraId="464D7E22" w14:textId="77777777" w:rsidR="00117498" w:rsidRPr="00D241FB" w:rsidRDefault="00117498" w:rsidP="00117498">
            <w:pPr>
              <w:jc w:val="both"/>
              <w:rPr>
                <w:rFonts w:ascii="Times New Roman" w:hAnsi="Times New Roman" w:cs="Times New Roman"/>
                <w:sz w:val="20"/>
                <w:szCs w:val="20"/>
              </w:rPr>
            </w:pPr>
            <w:r w:rsidRPr="00D241FB">
              <w:rPr>
                <w:rFonts w:ascii="Times New Roman" w:hAnsi="Times New Roman" w:cs="Times New Roman"/>
                <w:sz w:val="20"/>
                <w:szCs w:val="20"/>
              </w:rPr>
              <w:t>сумма баллов за вступительные испытания;</w:t>
            </w:r>
          </w:p>
          <w:p w14:paraId="25ECCB00" w14:textId="77777777" w:rsidR="00117498" w:rsidRPr="00D241FB" w:rsidRDefault="00117498" w:rsidP="00117498">
            <w:pPr>
              <w:jc w:val="both"/>
              <w:rPr>
                <w:rFonts w:ascii="Times New Roman" w:hAnsi="Times New Roman" w:cs="Times New Roman"/>
                <w:sz w:val="20"/>
                <w:szCs w:val="20"/>
              </w:rPr>
            </w:pPr>
            <w:r w:rsidRPr="00D241FB">
              <w:rPr>
                <w:rFonts w:ascii="Times New Roman" w:hAnsi="Times New Roman" w:cs="Times New Roman"/>
                <w:sz w:val="20"/>
                <w:szCs w:val="20"/>
              </w:rPr>
              <w:t>количество баллов за каждое вступительное испытание;</w:t>
            </w:r>
          </w:p>
          <w:p w14:paraId="08348104" w14:textId="77777777" w:rsidR="00117498" w:rsidRPr="00D241FB" w:rsidRDefault="00117498" w:rsidP="00117498">
            <w:pPr>
              <w:jc w:val="both"/>
              <w:rPr>
                <w:rFonts w:ascii="Times New Roman" w:hAnsi="Times New Roman" w:cs="Times New Roman"/>
                <w:sz w:val="20"/>
                <w:szCs w:val="20"/>
              </w:rPr>
            </w:pPr>
            <w:r w:rsidRPr="00D241FB">
              <w:rPr>
                <w:rFonts w:ascii="Times New Roman" w:hAnsi="Times New Roman" w:cs="Times New Roman"/>
                <w:sz w:val="20"/>
                <w:szCs w:val="20"/>
              </w:rPr>
              <w:t>количество баллов за индивидуальные достижения;</w:t>
            </w:r>
          </w:p>
          <w:p w14:paraId="6D95BE2F" w14:textId="77777777" w:rsidR="001A3F5A" w:rsidRPr="001A3F5A" w:rsidRDefault="00117498" w:rsidP="001A3F5A">
            <w:pPr>
              <w:jc w:val="both"/>
              <w:rPr>
                <w:rFonts w:ascii="Times New Roman" w:hAnsi="Times New Roman" w:cs="Times New Roman"/>
                <w:sz w:val="20"/>
                <w:szCs w:val="20"/>
              </w:rPr>
            </w:pPr>
            <w:r w:rsidRPr="00D241FB">
              <w:rPr>
                <w:rFonts w:ascii="Times New Roman" w:hAnsi="Times New Roman" w:cs="Times New Roman"/>
                <w:sz w:val="20"/>
                <w:szCs w:val="20"/>
              </w:rPr>
              <w:t>наличие преимущественных прав зачисления (по программам бакалавриата, программам специалитета)</w:t>
            </w:r>
            <w:r w:rsidR="009E6C29" w:rsidRPr="009E6C29">
              <w:rPr>
                <w:rFonts w:ascii="Times New Roman" w:hAnsi="Times New Roman" w:cs="Times New Roman"/>
                <w:sz w:val="20"/>
                <w:szCs w:val="20"/>
              </w:rPr>
              <w:t xml:space="preserve"> / </w:t>
            </w:r>
            <w:r w:rsidR="001A3F5A" w:rsidRPr="001A3F5A">
              <w:rPr>
                <w:rFonts w:ascii="Times New Roman" w:hAnsi="Times New Roman" w:cs="Times New Roman"/>
                <w:b/>
                <w:i/>
                <w:sz w:val="20"/>
                <w:szCs w:val="20"/>
                <w:lang w:val="en-US"/>
              </w:rPr>
              <w:t>Personal</w:t>
            </w:r>
            <w:r w:rsidR="001A3F5A" w:rsidRPr="001A3F5A">
              <w:rPr>
                <w:rFonts w:ascii="Times New Roman" w:hAnsi="Times New Roman" w:cs="Times New Roman"/>
                <w:b/>
                <w:i/>
                <w:sz w:val="20"/>
                <w:szCs w:val="20"/>
              </w:rPr>
              <w:t xml:space="preserve"> </w:t>
            </w:r>
            <w:r w:rsidR="001A3F5A" w:rsidRPr="001A3F5A">
              <w:rPr>
                <w:rFonts w:ascii="Times New Roman" w:hAnsi="Times New Roman" w:cs="Times New Roman"/>
                <w:b/>
                <w:i/>
                <w:sz w:val="20"/>
                <w:szCs w:val="20"/>
                <w:lang w:val="en-US"/>
              </w:rPr>
              <w:t>data</w:t>
            </w:r>
            <w:r w:rsidR="001A3F5A" w:rsidRPr="001A3F5A">
              <w:rPr>
                <w:rFonts w:ascii="Times New Roman" w:hAnsi="Times New Roman" w:cs="Times New Roman"/>
                <w:b/>
                <w:i/>
                <w:sz w:val="20"/>
                <w:szCs w:val="20"/>
              </w:rPr>
              <w:t xml:space="preserve">: </w:t>
            </w:r>
            <w:r w:rsidR="001A3F5A" w:rsidRPr="001A3F5A">
              <w:rPr>
                <w:rFonts w:ascii="Times New Roman" w:hAnsi="Times New Roman" w:cs="Times New Roman"/>
                <w:sz w:val="20"/>
                <w:szCs w:val="20"/>
                <w:lang w:val="en-US"/>
              </w:rPr>
              <w:t>SNILS</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information</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about</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submission</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of</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the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consent</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form</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for</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enrolment</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as</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well</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as</w:t>
            </w:r>
            <w:r w:rsidR="001A3F5A" w:rsidRPr="001A3F5A">
              <w:rPr>
                <w:rFonts w:ascii="Times New Roman" w:hAnsi="Times New Roman" w:cs="Times New Roman"/>
                <w:sz w:val="20"/>
                <w:szCs w:val="20"/>
              </w:rPr>
              <w:t xml:space="preserve">: </w:t>
            </w:r>
          </w:p>
          <w:p w14:paraId="24AE0511" w14:textId="77777777" w:rsidR="001A3F5A" w:rsidRPr="001A3F5A" w:rsidRDefault="001A3F5A" w:rsidP="001A3F5A">
            <w:pPr>
              <w:jc w:val="both"/>
              <w:rPr>
                <w:rFonts w:ascii="Times New Roman" w:hAnsi="Times New Roman" w:cs="Times New Roman"/>
                <w:sz w:val="20"/>
                <w:szCs w:val="20"/>
                <w:lang w:val="en-US"/>
              </w:rPr>
            </w:pPr>
            <w:r w:rsidRPr="001A3F5A">
              <w:rPr>
                <w:rFonts w:ascii="Times New Roman" w:hAnsi="Times New Roman" w:cs="Times New Roman"/>
                <w:sz w:val="20"/>
                <w:szCs w:val="20"/>
                <w:u w:val="single"/>
                <w:lang w:val="en-US"/>
              </w:rPr>
              <w:t xml:space="preserve">For those admitted without entrance examinations:  </w:t>
            </w:r>
            <w:r w:rsidRPr="001A3F5A">
              <w:rPr>
                <w:rFonts w:ascii="Times New Roman" w:hAnsi="Times New Roman" w:cs="Times New Roman"/>
                <w:sz w:val="20"/>
                <w:szCs w:val="20"/>
                <w:lang w:val="en-US"/>
              </w:rPr>
              <w:t xml:space="preserve">grounds for admission without entrance exams; total points for individual achievements; </w:t>
            </w:r>
          </w:p>
          <w:p w14:paraId="4305178C" w14:textId="77777777" w:rsidR="001A3F5A" w:rsidRPr="001A3F5A" w:rsidRDefault="001A3F5A" w:rsidP="001A3F5A">
            <w:pPr>
              <w:jc w:val="both"/>
              <w:rPr>
                <w:rFonts w:ascii="Times New Roman" w:hAnsi="Times New Roman" w:cs="Times New Roman"/>
                <w:sz w:val="20"/>
                <w:szCs w:val="20"/>
                <w:lang w:val="en-US"/>
              </w:rPr>
            </w:pPr>
            <w:r w:rsidRPr="001A3F5A">
              <w:rPr>
                <w:rFonts w:ascii="Times New Roman" w:hAnsi="Times New Roman" w:cs="Times New Roman"/>
                <w:sz w:val="20"/>
                <w:szCs w:val="20"/>
                <w:lang w:val="en-US"/>
              </w:rPr>
              <w:t>validity of priority rights for admission.</w:t>
            </w:r>
          </w:p>
          <w:p w14:paraId="60DDE01B" w14:textId="77777777" w:rsidR="001A3F5A" w:rsidRPr="001A3F5A" w:rsidRDefault="001A3F5A" w:rsidP="001A3F5A">
            <w:pPr>
              <w:jc w:val="both"/>
              <w:rPr>
                <w:rFonts w:ascii="Times New Roman" w:hAnsi="Times New Roman" w:cs="Times New Roman"/>
                <w:sz w:val="20"/>
                <w:szCs w:val="20"/>
                <w:lang w:val="en-US"/>
              </w:rPr>
            </w:pPr>
            <w:r w:rsidRPr="001A3F5A">
              <w:rPr>
                <w:rFonts w:ascii="Times New Roman" w:hAnsi="Times New Roman" w:cs="Times New Roman"/>
                <w:sz w:val="20"/>
                <w:szCs w:val="20"/>
                <w:u w:val="single"/>
                <w:lang w:val="en-US"/>
              </w:rPr>
              <w:t>For those admitted on the basis of entrance exams:</w:t>
            </w:r>
            <w:r w:rsidRPr="001A3F5A">
              <w:rPr>
                <w:rFonts w:ascii="Times New Roman" w:hAnsi="Times New Roman" w:cs="Times New Roman"/>
                <w:sz w:val="20"/>
                <w:szCs w:val="20"/>
                <w:lang w:val="en-US"/>
              </w:rPr>
              <w:t xml:space="preserve"> total competition points (for both entrance exams and individual achievements); </w:t>
            </w:r>
          </w:p>
          <w:p w14:paraId="3AEB5C94" w14:textId="77777777" w:rsidR="001A3F5A" w:rsidRPr="001A3F5A" w:rsidRDefault="001A3F5A" w:rsidP="001A3F5A">
            <w:pPr>
              <w:jc w:val="both"/>
              <w:rPr>
                <w:rFonts w:ascii="Times New Roman" w:hAnsi="Times New Roman" w:cs="Times New Roman"/>
                <w:sz w:val="20"/>
                <w:szCs w:val="20"/>
                <w:lang w:val="en-US"/>
              </w:rPr>
            </w:pPr>
            <w:r w:rsidRPr="001A3F5A">
              <w:rPr>
                <w:rFonts w:ascii="Times New Roman" w:hAnsi="Times New Roman" w:cs="Times New Roman"/>
                <w:sz w:val="20"/>
                <w:szCs w:val="20"/>
                <w:lang w:val="en-US"/>
              </w:rPr>
              <w:t xml:space="preserve">Total points for entrance examinations; </w:t>
            </w:r>
          </w:p>
          <w:p w14:paraId="724B5B66" w14:textId="77777777" w:rsidR="001A3F5A" w:rsidRPr="001A3F5A" w:rsidRDefault="001A3F5A" w:rsidP="001A3F5A">
            <w:pPr>
              <w:jc w:val="both"/>
              <w:rPr>
                <w:rFonts w:ascii="Times New Roman" w:hAnsi="Times New Roman" w:cs="Times New Roman"/>
                <w:sz w:val="20"/>
                <w:szCs w:val="20"/>
                <w:lang w:val="en-US"/>
              </w:rPr>
            </w:pPr>
            <w:r w:rsidRPr="001A3F5A">
              <w:rPr>
                <w:rFonts w:ascii="Times New Roman" w:hAnsi="Times New Roman" w:cs="Times New Roman"/>
                <w:sz w:val="20"/>
                <w:szCs w:val="20"/>
                <w:lang w:val="en-US"/>
              </w:rPr>
              <w:t xml:space="preserve">Points for every entrance exam; </w:t>
            </w:r>
          </w:p>
          <w:p w14:paraId="4FFE5CC1" w14:textId="77777777" w:rsidR="001A3F5A" w:rsidRPr="001A3F5A" w:rsidRDefault="001A3F5A" w:rsidP="001A3F5A">
            <w:pPr>
              <w:jc w:val="both"/>
              <w:rPr>
                <w:rFonts w:ascii="Times New Roman" w:hAnsi="Times New Roman" w:cs="Times New Roman"/>
                <w:sz w:val="20"/>
                <w:szCs w:val="20"/>
                <w:lang w:val="en-US"/>
              </w:rPr>
            </w:pPr>
            <w:r w:rsidRPr="001A3F5A">
              <w:rPr>
                <w:rFonts w:ascii="Times New Roman" w:hAnsi="Times New Roman" w:cs="Times New Roman"/>
                <w:sz w:val="20"/>
                <w:szCs w:val="20"/>
                <w:lang w:val="en-US"/>
              </w:rPr>
              <w:t xml:space="preserve">Points for individual achievements; </w:t>
            </w:r>
          </w:p>
          <w:p w14:paraId="1F4240A8" w14:textId="6BD96383" w:rsidR="00117498" w:rsidRPr="001A3F5A" w:rsidRDefault="001A3F5A" w:rsidP="001A3F5A">
            <w:pPr>
              <w:jc w:val="both"/>
              <w:rPr>
                <w:rFonts w:ascii="Times New Roman" w:hAnsi="Times New Roman" w:cs="Times New Roman"/>
                <w:b/>
                <w:sz w:val="20"/>
                <w:szCs w:val="20"/>
                <w:lang w:val="en-US"/>
              </w:rPr>
            </w:pPr>
            <w:r w:rsidRPr="001A3F5A">
              <w:rPr>
                <w:rFonts w:ascii="Times New Roman" w:hAnsi="Times New Roman" w:cs="Times New Roman"/>
                <w:sz w:val="20"/>
                <w:szCs w:val="20"/>
                <w:lang w:val="en-US"/>
              </w:rPr>
              <w:t xml:space="preserve">Validity of priority rights for admission (to Bachelor’s / Specialist </w:t>
            </w:r>
            <w:proofErr w:type="spellStart"/>
            <w:r w:rsidRPr="001A3F5A">
              <w:rPr>
                <w:rFonts w:ascii="Times New Roman" w:hAnsi="Times New Roman" w:cs="Times New Roman"/>
                <w:sz w:val="20"/>
                <w:szCs w:val="20"/>
                <w:lang w:val="en-US"/>
              </w:rPr>
              <w:t>programmes</w:t>
            </w:r>
            <w:proofErr w:type="spellEnd"/>
            <w:r w:rsidRPr="001A3F5A">
              <w:rPr>
                <w:rFonts w:ascii="Times New Roman" w:hAnsi="Times New Roman" w:cs="Times New Roman"/>
                <w:sz w:val="20"/>
                <w:szCs w:val="20"/>
                <w:lang w:val="en-US"/>
              </w:rPr>
              <w:t>)</w:t>
            </w:r>
            <w:r w:rsidR="00117498" w:rsidRPr="001A3F5A">
              <w:rPr>
                <w:rFonts w:ascii="Times New Roman" w:hAnsi="Times New Roman" w:cs="Times New Roman"/>
                <w:sz w:val="20"/>
                <w:szCs w:val="20"/>
                <w:lang w:val="en-US"/>
              </w:rPr>
              <w:t xml:space="preserve">. </w:t>
            </w:r>
          </w:p>
        </w:tc>
        <w:tc>
          <w:tcPr>
            <w:tcW w:w="4252" w:type="dxa"/>
          </w:tcPr>
          <w:p w14:paraId="4BB73004" w14:textId="7E4BF851" w:rsidR="00C374A7" w:rsidRPr="005141E7" w:rsidRDefault="00776E35" w:rsidP="009E6C29">
            <w:pPr>
              <w:jc w:val="both"/>
              <w:rPr>
                <w:rFonts w:ascii="Times New Roman" w:hAnsi="Times New Roman" w:cs="Times New Roman"/>
                <w:sz w:val="20"/>
                <w:szCs w:val="20"/>
                <w:lang w:val="en-US"/>
              </w:rPr>
            </w:pPr>
            <w:r w:rsidRPr="00D241FB">
              <w:rPr>
                <w:rFonts w:ascii="Times New Roman" w:hAnsi="Times New Roman" w:cs="Times New Roman"/>
                <w:sz w:val="20"/>
                <w:szCs w:val="20"/>
              </w:rPr>
              <w:t>Опубликование</w:t>
            </w:r>
            <w:r w:rsidRPr="005141E7">
              <w:rPr>
                <w:rFonts w:ascii="Times New Roman" w:hAnsi="Times New Roman" w:cs="Times New Roman"/>
                <w:sz w:val="20"/>
                <w:szCs w:val="20"/>
                <w:lang w:val="en-US"/>
              </w:rPr>
              <w:t xml:space="preserve"> </w:t>
            </w:r>
            <w:r w:rsidRPr="00D241FB">
              <w:rPr>
                <w:rFonts w:ascii="Times New Roman" w:hAnsi="Times New Roman" w:cs="Times New Roman"/>
                <w:sz w:val="20"/>
                <w:szCs w:val="20"/>
              </w:rPr>
              <w:t>конкурсных</w:t>
            </w:r>
            <w:r w:rsidRPr="005141E7">
              <w:rPr>
                <w:rFonts w:ascii="Times New Roman" w:hAnsi="Times New Roman" w:cs="Times New Roman"/>
                <w:sz w:val="20"/>
                <w:szCs w:val="20"/>
                <w:lang w:val="en-US"/>
              </w:rPr>
              <w:t xml:space="preserve"> </w:t>
            </w:r>
            <w:r w:rsidRPr="00D241FB">
              <w:rPr>
                <w:rFonts w:ascii="Times New Roman" w:hAnsi="Times New Roman" w:cs="Times New Roman"/>
                <w:sz w:val="20"/>
                <w:szCs w:val="20"/>
              </w:rPr>
              <w:t>списков</w:t>
            </w:r>
            <w:bookmarkStart w:id="2" w:name="_Ref76645833"/>
            <w:r w:rsidRPr="00D241FB">
              <w:rPr>
                <w:rStyle w:val="af"/>
                <w:rFonts w:ascii="Times New Roman" w:hAnsi="Times New Roman" w:cs="Times New Roman"/>
                <w:sz w:val="20"/>
                <w:szCs w:val="20"/>
              </w:rPr>
              <w:footnoteReference w:id="2"/>
            </w:r>
            <w:bookmarkEnd w:id="2"/>
            <w:r w:rsidR="00DC15FA" w:rsidRPr="005141E7">
              <w:rPr>
                <w:rFonts w:ascii="Times New Roman" w:hAnsi="Times New Roman" w:cs="Times New Roman"/>
                <w:sz w:val="20"/>
                <w:szCs w:val="20"/>
                <w:lang w:val="en-US"/>
              </w:rPr>
              <w:t xml:space="preserve"> (</w:t>
            </w:r>
            <w:r w:rsidR="00DC15FA" w:rsidRPr="00D241FB">
              <w:rPr>
                <w:rFonts w:ascii="Times New Roman" w:hAnsi="Times New Roman" w:cs="Times New Roman"/>
                <w:sz w:val="20"/>
                <w:szCs w:val="20"/>
              </w:rPr>
              <w:t>в</w:t>
            </w:r>
            <w:r w:rsidR="00DC15FA" w:rsidRPr="005141E7">
              <w:rPr>
                <w:rFonts w:ascii="Times New Roman" w:hAnsi="Times New Roman" w:cs="Times New Roman"/>
                <w:sz w:val="20"/>
                <w:szCs w:val="20"/>
                <w:lang w:val="en-US"/>
              </w:rPr>
              <w:t xml:space="preserve"> </w:t>
            </w:r>
            <w:r w:rsidR="00DC15FA" w:rsidRPr="00D241FB">
              <w:rPr>
                <w:rFonts w:ascii="Times New Roman" w:hAnsi="Times New Roman" w:cs="Times New Roman"/>
                <w:sz w:val="20"/>
                <w:szCs w:val="20"/>
              </w:rPr>
              <w:t>том</w:t>
            </w:r>
            <w:r w:rsidR="00DC15FA" w:rsidRPr="005141E7">
              <w:rPr>
                <w:rFonts w:ascii="Times New Roman" w:hAnsi="Times New Roman" w:cs="Times New Roman"/>
                <w:sz w:val="20"/>
                <w:szCs w:val="20"/>
                <w:lang w:val="en-US"/>
              </w:rPr>
              <w:t xml:space="preserve"> </w:t>
            </w:r>
            <w:r w:rsidR="00DC15FA" w:rsidRPr="00D241FB">
              <w:rPr>
                <w:rFonts w:ascii="Times New Roman" w:hAnsi="Times New Roman" w:cs="Times New Roman"/>
                <w:sz w:val="20"/>
                <w:szCs w:val="20"/>
              </w:rPr>
              <w:t>числе</w:t>
            </w:r>
            <w:r w:rsidR="00DC15FA" w:rsidRPr="005141E7">
              <w:rPr>
                <w:rFonts w:ascii="Times New Roman" w:hAnsi="Times New Roman" w:cs="Times New Roman"/>
                <w:sz w:val="20"/>
                <w:szCs w:val="20"/>
                <w:lang w:val="en-US"/>
              </w:rPr>
              <w:t xml:space="preserve"> </w:t>
            </w:r>
            <w:hyperlink r:id="rId14" w:history="1">
              <w:r w:rsidR="00DC15FA" w:rsidRPr="005141E7">
                <w:rPr>
                  <w:rStyle w:val="aa"/>
                  <w:rFonts w:ascii="Times New Roman" w:hAnsi="Times New Roman" w:cs="Times New Roman"/>
                  <w:sz w:val="20"/>
                  <w:szCs w:val="20"/>
                  <w:lang w:val="en-US"/>
                </w:rPr>
                <w:t>https://ma.hse.ru/</w:t>
              </w:r>
            </w:hyperlink>
            <w:r w:rsidR="00DC15FA" w:rsidRPr="005141E7">
              <w:rPr>
                <w:rFonts w:ascii="Times New Roman" w:hAnsi="Times New Roman" w:cs="Times New Roman"/>
                <w:sz w:val="20"/>
                <w:szCs w:val="20"/>
                <w:lang w:val="en-US"/>
              </w:rPr>
              <w:t xml:space="preserve"> - </w:t>
            </w:r>
            <w:r w:rsidR="00DC15FA" w:rsidRPr="00D241FB">
              <w:rPr>
                <w:rFonts w:ascii="Times New Roman" w:hAnsi="Times New Roman" w:cs="Times New Roman"/>
                <w:sz w:val="20"/>
                <w:szCs w:val="20"/>
              </w:rPr>
              <w:t>приемная</w:t>
            </w:r>
            <w:r w:rsidR="00DC15FA" w:rsidRPr="005141E7">
              <w:rPr>
                <w:rFonts w:ascii="Times New Roman" w:hAnsi="Times New Roman" w:cs="Times New Roman"/>
                <w:sz w:val="20"/>
                <w:szCs w:val="20"/>
                <w:lang w:val="en-US"/>
              </w:rPr>
              <w:t xml:space="preserve"> </w:t>
            </w:r>
            <w:r w:rsidR="00DC15FA" w:rsidRPr="00D241FB">
              <w:rPr>
                <w:rFonts w:ascii="Times New Roman" w:hAnsi="Times New Roman" w:cs="Times New Roman"/>
                <w:sz w:val="20"/>
                <w:szCs w:val="20"/>
              </w:rPr>
              <w:t>кампания</w:t>
            </w:r>
            <w:r w:rsidR="00DC15FA" w:rsidRPr="005141E7">
              <w:rPr>
                <w:rFonts w:ascii="Times New Roman" w:hAnsi="Times New Roman" w:cs="Times New Roman"/>
                <w:sz w:val="20"/>
                <w:szCs w:val="20"/>
                <w:lang w:val="en-US"/>
              </w:rPr>
              <w:t xml:space="preserve"> </w:t>
            </w:r>
            <w:r w:rsidR="00DC15FA" w:rsidRPr="00D241FB">
              <w:rPr>
                <w:rFonts w:ascii="Times New Roman" w:hAnsi="Times New Roman" w:cs="Times New Roman"/>
                <w:sz w:val="20"/>
                <w:szCs w:val="20"/>
              </w:rPr>
              <w:t>магистратуры</w:t>
            </w:r>
            <w:r w:rsidR="00DC15FA" w:rsidRPr="005141E7">
              <w:rPr>
                <w:rFonts w:ascii="Times New Roman" w:hAnsi="Times New Roman" w:cs="Times New Roman"/>
                <w:sz w:val="20"/>
                <w:szCs w:val="20"/>
                <w:lang w:val="en-US"/>
              </w:rPr>
              <w:t xml:space="preserve">; </w:t>
            </w:r>
            <w:hyperlink r:id="rId15" w:history="1">
              <w:r w:rsidR="00DC15FA" w:rsidRPr="005141E7">
                <w:rPr>
                  <w:rStyle w:val="aa"/>
                  <w:rFonts w:ascii="Times New Roman" w:hAnsi="Times New Roman" w:cs="Times New Roman"/>
                  <w:sz w:val="20"/>
                  <w:szCs w:val="20"/>
                  <w:lang w:val="en-US"/>
                </w:rPr>
                <w:t>https://ba.hse.ru/</w:t>
              </w:r>
            </w:hyperlink>
            <w:r w:rsidR="00DC15FA" w:rsidRPr="005141E7">
              <w:rPr>
                <w:rFonts w:ascii="Times New Roman" w:hAnsi="Times New Roman" w:cs="Times New Roman"/>
                <w:sz w:val="20"/>
                <w:szCs w:val="20"/>
                <w:lang w:val="en-US"/>
              </w:rPr>
              <w:t xml:space="preserve"> - </w:t>
            </w:r>
            <w:r w:rsidR="00DC15FA" w:rsidRPr="00D241FB">
              <w:rPr>
                <w:rFonts w:ascii="Times New Roman" w:hAnsi="Times New Roman" w:cs="Times New Roman"/>
                <w:sz w:val="20"/>
                <w:szCs w:val="20"/>
              </w:rPr>
              <w:t>приемная</w:t>
            </w:r>
            <w:r w:rsidR="00DC15FA" w:rsidRPr="005141E7">
              <w:rPr>
                <w:rFonts w:ascii="Times New Roman" w:hAnsi="Times New Roman" w:cs="Times New Roman"/>
                <w:sz w:val="20"/>
                <w:szCs w:val="20"/>
                <w:lang w:val="en-US"/>
              </w:rPr>
              <w:t xml:space="preserve"> </w:t>
            </w:r>
            <w:r w:rsidR="00DC15FA" w:rsidRPr="00D241FB">
              <w:rPr>
                <w:rFonts w:ascii="Times New Roman" w:hAnsi="Times New Roman" w:cs="Times New Roman"/>
                <w:sz w:val="20"/>
                <w:szCs w:val="20"/>
              </w:rPr>
              <w:t>кампания</w:t>
            </w:r>
            <w:r w:rsidR="00DC15FA" w:rsidRPr="005141E7">
              <w:rPr>
                <w:rFonts w:ascii="Times New Roman" w:hAnsi="Times New Roman" w:cs="Times New Roman"/>
                <w:sz w:val="20"/>
                <w:szCs w:val="20"/>
                <w:lang w:val="en-US"/>
              </w:rPr>
              <w:t xml:space="preserve"> </w:t>
            </w:r>
            <w:r w:rsidR="00DC15FA" w:rsidRPr="00D241FB">
              <w:rPr>
                <w:rFonts w:ascii="Times New Roman" w:hAnsi="Times New Roman" w:cs="Times New Roman"/>
                <w:sz w:val="20"/>
                <w:szCs w:val="20"/>
              </w:rPr>
              <w:t>бакалавриата</w:t>
            </w:r>
            <w:r w:rsidR="00DC15FA" w:rsidRPr="005141E7">
              <w:rPr>
                <w:rFonts w:ascii="Times New Roman" w:hAnsi="Times New Roman" w:cs="Times New Roman"/>
                <w:sz w:val="20"/>
                <w:szCs w:val="20"/>
                <w:lang w:val="en-US"/>
              </w:rPr>
              <w:t>)</w:t>
            </w:r>
            <w:r w:rsidR="009E6C29" w:rsidRPr="005141E7">
              <w:rPr>
                <w:rFonts w:ascii="Times New Roman" w:hAnsi="Times New Roman" w:cs="Times New Roman"/>
                <w:sz w:val="20"/>
                <w:szCs w:val="20"/>
                <w:lang w:val="en-US"/>
              </w:rPr>
              <w:t xml:space="preserve"> / </w:t>
            </w:r>
            <w:r w:rsidR="009E6C29" w:rsidRPr="009E6C29">
              <w:rPr>
                <w:rFonts w:ascii="Times New Roman" w:hAnsi="Times New Roman" w:cs="Times New Roman"/>
                <w:sz w:val="20"/>
                <w:szCs w:val="20"/>
                <w:lang w:val="en-US"/>
              </w:rPr>
              <w:t>Publishing</w:t>
            </w:r>
            <w:r w:rsidR="009E6C29" w:rsidRPr="005141E7">
              <w:rPr>
                <w:rFonts w:ascii="Times New Roman" w:hAnsi="Times New Roman" w:cs="Times New Roman"/>
                <w:sz w:val="20"/>
                <w:szCs w:val="20"/>
                <w:lang w:val="en-US"/>
              </w:rPr>
              <w:t xml:space="preserve"> </w:t>
            </w:r>
            <w:r w:rsidR="009E6C29" w:rsidRPr="009E6C29">
              <w:rPr>
                <w:rFonts w:ascii="Times New Roman" w:hAnsi="Times New Roman" w:cs="Times New Roman"/>
                <w:sz w:val="20"/>
                <w:szCs w:val="20"/>
                <w:lang w:val="en-US"/>
              </w:rPr>
              <w:t>competition</w:t>
            </w:r>
            <w:r w:rsidR="009E6C29" w:rsidRPr="005141E7">
              <w:rPr>
                <w:rFonts w:ascii="Times New Roman" w:hAnsi="Times New Roman" w:cs="Times New Roman"/>
                <w:sz w:val="20"/>
                <w:szCs w:val="20"/>
                <w:lang w:val="en-US"/>
              </w:rPr>
              <w:t xml:space="preserve"> </w:t>
            </w:r>
            <w:r w:rsidR="009E6C29" w:rsidRPr="009E6C29">
              <w:rPr>
                <w:rFonts w:ascii="Times New Roman" w:hAnsi="Times New Roman" w:cs="Times New Roman"/>
                <w:sz w:val="20"/>
                <w:szCs w:val="20"/>
                <w:lang w:val="en-US"/>
              </w:rPr>
              <w:t>lists</w:t>
            </w:r>
            <w:r w:rsidR="009E6C29" w:rsidRPr="009E6C29">
              <w:rPr>
                <w:rFonts w:ascii="Times New Roman" w:hAnsi="Times New Roman" w:cs="Times New Roman"/>
                <w:sz w:val="20"/>
                <w:szCs w:val="20"/>
                <w:vertAlign w:val="superscript"/>
              </w:rPr>
              <w:fldChar w:fldCharType="begin"/>
            </w:r>
            <w:r w:rsidR="009E6C29" w:rsidRPr="005141E7">
              <w:rPr>
                <w:rFonts w:ascii="Times New Roman" w:hAnsi="Times New Roman" w:cs="Times New Roman"/>
                <w:sz w:val="20"/>
                <w:szCs w:val="20"/>
                <w:vertAlign w:val="superscript"/>
                <w:lang w:val="en-US"/>
              </w:rPr>
              <w:instrText xml:space="preserve"> </w:instrText>
            </w:r>
            <w:r w:rsidR="009E6C29" w:rsidRPr="009E6C29">
              <w:rPr>
                <w:rFonts w:ascii="Times New Roman" w:hAnsi="Times New Roman" w:cs="Times New Roman"/>
                <w:sz w:val="20"/>
                <w:szCs w:val="20"/>
                <w:vertAlign w:val="superscript"/>
                <w:lang w:val="en-US"/>
              </w:rPr>
              <w:instrText>NOTEREF</w:instrText>
            </w:r>
            <w:r w:rsidR="009E6C29" w:rsidRPr="005141E7">
              <w:rPr>
                <w:rFonts w:ascii="Times New Roman" w:hAnsi="Times New Roman" w:cs="Times New Roman"/>
                <w:sz w:val="20"/>
                <w:szCs w:val="20"/>
                <w:vertAlign w:val="superscript"/>
                <w:lang w:val="en-US"/>
              </w:rPr>
              <w:instrText xml:space="preserve"> _</w:instrText>
            </w:r>
            <w:r w:rsidR="009E6C29" w:rsidRPr="009E6C29">
              <w:rPr>
                <w:rFonts w:ascii="Times New Roman" w:hAnsi="Times New Roman" w:cs="Times New Roman"/>
                <w:sz w:val="20"/>
                <w:szCs w:val="20"/>
                <w:vertAlign w:val="superscript"/>
                <w:lang w:val="en-US"/>
              </w:rPr>
              <w:instrText>Ref</w:instrText>
            </w:r>
            <w:r w:rsidR="009E6C29" w:rsidRPr="005141E7">
              <w:rPr>
                <w:rFonts w:ascii="Times New Roman" w:hAnsi="Times New Roman" w:cs="Times New Roman"/>
                <w:sz w:val="20"/>
                <w:szCs w:val="20"/>
                <w:vertAlign w:val="superscript"/>
                <w:lang w:val="en-US"/>
              </w:rPr>
              <w:instrText>76645833 \</w:instrText>
            </w:r>
            <w:r w:rsidR="009E6C29" w:rsidRPr="009E6C29">
              <w:rPr>
                <w:rFonts w:ascii="Times New Roman" w:hAnsi="Times New Roman" w:cs="Times New Roman"/>
                <w:sz w:val="20"/>
                <w:szCs w:val="20"/>
                <w:vertAlign w:val="superscript"/>
                <w:lang w:val="en-US"/>
              </w:rPr>
              <w:instrText>h</w:instrText>
            </w:r>
            <w:r w:rsidR="009E6C29" w:rsidRPr="005141E7">
              <w:rPr>
                <w:rFonts w:ascii="Times New Roman" w:hAnsi="Times New Roman" w:cs="Times New Roman"/>
                <w:sz w:val="20"/>
                <w:szCs w:val="20"/>
                <w:vertAlign w:val="superscript"/>
                <w:lang w:val="en-US"/>
              </w:rPr>
              <w:instrText xml:space="preserve">  \* MERGEFORMAT </w:instrText>
            </w:r>
            <w:r w:rsidR="009E6C29" w:rsidRPr="009E6C29">
              <w:rPr>
                <w:rFonts w:ascii="Times New Roman" w:hAnsi="Times New Roman" w:cs="Times New Roman"/>
                <w:sz w:val="20"/>
                <w:szCs w:val="20"/>
                <w:vertAlign w:val="superscript"/>
              </w:rPr>
            </w:r>
            <w:r w:rsidR="009E6C29" w:rsidRPr="009E6C29">
              <w:rPr>
                <w:rFonts w:ascii="Times New Roman" w:hAnsi="Times New Roman" w:cs="Times New Roman"/>
                <w:sz w:val="20"/>
                <w:szCs w:val="20"/>
                <w:vertAlign w:val="superscript"/>
              </w:rPr>
              <w:fldChar w:fldCharType="separate"/>
            </w:r>
            <w:r w:rsidR="009E6C29" w:rsidRPr="005141E7">
              <w:rPr>
                <w:rFonts w:ascii="Times New Roman" w:hAnsi="Times New Roman" w:cs="Times New Roman"/>
                <w:sz w:val="20"/>
                <w:szCs w:val="20"/>
                <w:vertAlign w:val="superscript"/>
                <w:lang w:val="en-US"/>
              </w:rPr>
              <w:t>2</w:t>
            </w:r>
            <w:r w:rsidR="009E6C29" w:rsidRPr="009E6C29">
              <w:rPr>
                <w:rFonts w:ascii="Times New Roman" w:hAnsi="Times New Roman" w:cs="Times New Roman"/>
                <w:sz w:val="20"/>
                <w:szCs w:val="20"/>
                <w:vertAlign w:val="superscript"/>
              </w:rPr>
              <w:fldChar w:fldCharType="end"/>
            </w:r>
            <w:r w:rsidR="009E6C29" w:rsidRPr="005141E7">
              <w:rPr>
                <w:rFonts w:ascii="Times New Roman" w:hAnsi="Times New Roman" w:cs="Times New Roman"/>
                <w:sz w:val="20"/>
                <w:szCs w:val="20"/>
                <w:lang w:val="en-US"/>
              </w:rPr>
              <w:t xml:space="preserve"> (</w:t>
            </w:r>
            <w:r w:rsidR="009E6C29" w:rsidRPr="009E6C29">
              <w:rPr>
                <w:rFonts w:ascii="Times New Roman" w:hAnsi="Times New Roman" w:cs="Times New Roman"/>
                <w:sz w:val="20"/>
                <w:szCs w:val="20"/>
                <w:lang w:val="en-US"/>
              </w:rPr>
              <w:t>e</w:t>
            </w:r>
            <w:r w:rsidR="009E6C29" w:rsidRPr="005141E7">
              <w:rPr>
                <w:rFonts w:ascii="Times New Roman" w:hAnsi="Times New Roman" w:cs="Times New Roman"/>
                <w:sz w:val="20"/>
                <w:szCs w:val="20"/>
                <w:lang w:val="en-US"/>
              </w:rPr>
              <w:t>.</w:t>
            </w:r>
            <w:r w:rsidR="009E6C29" w:rsidRPr="009E6C29">
              <w:rPr>
                <w:rFonts w:ascii="Times New Roman" w:hAnsi="Times New Roman" w:cs="Times New Roman"/>
                <w:sz w:val="20"/>
                <w:szCs w:val="20"/>
                <w:lang w:val="en-US"/>
              </w:rPr>
              <w:t>g</w:t>
            </w:r>
            <w:r w:rsidR="009E6C29" w:rsidRPr="005141E7">
              <w:rPr>
                <w:rFonts w:ascii="Times New Roman" w:hAnsi="Times New Roman" w:cs="Times New Roman"/>
                <w:sz w:val="20"/>
                <w:szCs w:val="20"/>
                <w:lang w:val="en-US"/>
              </w:rPr>
              <w:t xml:space="preserve">., </w:t>
            </w:r>
            <w:hyperlink r:id="rId16" w:history="1">
              <w:r w:rsidR="009E6C29" w:rsidRPr="009E6C29">
                <w:rPr>
                  <w:rStyle w:val="aa"/>
                  <w:rFonts w:ascii="Times New Roman" w:hAnsi="Times New Roman" w:cs="Times New Roman"/>
                  <w:sz w:val="20"/>
                  <w:szCs w:val="20"/>
                  <w:lang w:val="en-US"/>
                </w:rPr>
                <w:t>https</w:t>
              </w:r>
              <w:r w:rsidR="009E6C29" w:rsidRPr="005141E7">
                <w:rPr>
                  <w:rStyle w:val="aa"/>
                  <w:rFonts w:ascii="Times New Roman" w:hAnsi="Times New Roman" w:cs="Times New Roman"/>
                  <w:sz w:val="20"/>
                  <w:szCs w:val="20"/>
                  <w:lang w:val="en-US"/>
                </w:rPr>
                <w:t>://</w:t>
              </w:r>
              <w:r w:rsidR="009E6C29" w:rsidRPr="009E6C29">
                <w:rPr>
                  <w:rStyle w:val="aa"/>
                  <w:rFonts w:ascii="Times New Roman" w:hAnsi="Times New Roman" w:cs="Times New Roman"/>
                  <w:sz w:val="20"/>
                  <w:szCs w:val="20"/>
                  <w:lang w:val="en-US"/>
                </w:rPr>
                <w:t>ma</w:t>
              </w:r>
              <w:r w:rsidR="009E6C29" w:rsidRPr="005141E7">
                <w:rPr>
                  <w:rStyle w:val="aa"/>
                  <w:rFonts w:ascii="Times New Roman" w:hAnsi="Times New Roman" w:cs="Times New Roman"/>
                  <w:sz w:val="20"/>
                  <w:szCs w:val="20"/>
                  <w:lang w:val="en-US"/>
                </w:rPr>
                <w:t>.</w:t>
              </w:r>
              <w:r w:rsidR="009E6C29" w:rsidRPr="009E6C29">
                <w:rPr>
                  <w:rStyle w:val="aa"/>
                  <w:rFonts w:ascii="Times New Roman" w:hAnsi="Times New Roman" w:cs="Times New Roman"/>
                  <w:sz w:val="20"/>
                  <w:szCs w:val="20"/>
                  <w:lang w:val="en-US"/>
                </w:rPr>
                <w:t>hse</w:t>
              </w:r>
              <w:r w:rsidR="009E6C29" w:rsidRPr="005141E7">
                <w:rPr>
                  <w:rStyle w:val="aa"/>
                  <w:rFonts w:ascii="Times New Roman" w:hAnsi="Times New Roman" w:cs="Times New Roman"/>
                  <w:sz w:val="20"/>
                  <w:szCs w:val="20"/>
                  <w:lang w:val="en-US"/>
                </w:rPr>
                <w:t>.</w:t>
              </w:r>
              <w:r w:rsidR="009E6C29" w:rsidRPr="009E6C29">
                <w:rPr>
                  <w:rStyle w:val="aa"/>
                  <w:rFonts w:ascii="Times New Roman" w:hAnsi="Times New Roman" w:cs="Times New Roman"/>
                  <w:sz w:val="20"/>
                  <w:szCs w:val="20"/>
                  <w:lang w:val="en-US"/>
                </w:rPr>
                <w:t>ru</w:t>
              </w:r>
              <w:r w:rsidR="009E6C29" w:rsidRPr="005141E7">
                <w:rPr>
                  <w:rStyle w:val="aa"/>
                  <w:rFonts w:ascii="Times New Roman" w:hAnsi="Times New Roman" w:cs="Times New Roman"/>
                  <w:sz w:val="20"/>
                  <w:szCs w:val="20"/>
                  <w:lang w:val="en-US"/>
                </w:rPr>
                <w:t>/</w:t>
              </w:r>
            </w:hyperlink>
            <w:r w:rsidR="009E6C29" w:rsidRPr="005141E7">
              <w:rPr>
                <w:rFonts w:ascii="Times New Roman" w:hAnsi="Times New Roman" w:cs="Times New Roman"/>
                <w:sz w:val="20"/>
                <w:szCs w:val="20"/>
                <w:lang w:val="en-US"/>
              </w:rPr>
              <w:t xml:space="preserve"> - </w:t>
            </w:r>
            <w:r w:rsidR="009E6C29" w:rsidRPr="009E6C29">
              <w:rPr>
                <w:rFonts w:ascii="Times New Roman" w:hAnsi="Times New Roman" w:cs="Times New Roman"/>
                <w:sz w:val="20"/>
                <w:szCs w:val="20"/>
                <w:lang w:val="en-US"/>
              </w:rPr>
              <w:t>Master</w:t>
            </w:r>
            <w:r w:rsidR="009E6C29" w:rsidRPr="005141E7">
              <w:rPr>
                <w:rFonts w:ascii="Times New Roman" w:hAnsi="Times New Roman" w:cs="Times New Roman"/>
                <w:sz w:val="20"/>
                <w:szCs w:val="20"/>
                <w:lang w:val="en-US"/>
              </w:rPr>
              <w:t>’</w:t>
            </w:r>
            <w:r w:rsidR="009E6C29" w:rsidRPr="009E6C29">
              <w:rPr>
                <w:rFonts w:ascii="Times New Roman" w:hAnsi="Times New Roman" w:cs="Times New Roman"/>
                <w:sz w:val="20"/>
                <w:szCs w:val="20"/>
                <w:lang w:val="en-US"/>
              </w:rPr>
              <w:t>s</w:t>
            </w:r>
            <w:r w:rsidR="009E6C29" w:rsidRPr="005141E7">
              <w:rPr>
                <w:rFonts w:ascii="Times New Roman" w:hAnsi="Times New Roman" w:cs="Times New Roman"/>
                <w:sz w:val="20"/>
                <w:szCs w:val="20"/>
                <w:lang w:val="en-US"/>
              </w:rPr>
              <w:t xml:space="preserve"> </w:t>
            </w:r>
            <w:r w:rsidR="009E6C29" w:rsidRPr="009E6C29">
              <w:rPr>
                <w:rFonts w:ascii="Times New Roman" w:hAnsi="Times New Roman" w:cs="Times New Roman"/>
                <w:sz w:val="20"/>
                <w:szCs w:val="20"/>
                <w:lang w:val="en-US"/>
              </w:rPr>
              <w:t>admissions</w:t>
            </w:r>
            <w:r w:rsidR="009E6C29" w:rsidRPr="005141E7">
              <w:rPr>
                <w:rFonts w:ascii="Times New Roman" w:hAnsi="Times New Roman" w:cs="Times New Roman"/>
                <w:sz w:val="20"/>
                <w:szCs w:val="20"/>
                <w:lang w:val="en-US"/>
              </w:rPr>
              <w:t xml:space="preserve"> </w:t>
            </w:r>
            <w:r w:rsidR="009E6C29" w:rsidRPr="009E6C29">
              <w:rPr>
                <w:rFonts w:ascii="Times New Roman" w:hAnsi="Times New Roman" w:cs="Times New Roman"/>
                <w:sz w:val="20"/>
                <w:szCs w:val="20"/>
                <w:lang w:val="en-US"/>
              </w:rPr>
              <w:t>campaign</w:t>
            </w:r>
            <w:r w:rsidR="009E6C29" w:rsidRPr="005141E7">
              <w:rPr>
                <w:rFonts w:ascii="Times New Roman" w:hAnsi="Times New Roman" w:cs="Times New Roman"/>
                <w:sz w:val="20"/>
                <w:szCs w:val="20"/>
                <w:lang w:val="en-US"/>
              </w:rPr>
              <w:t xml:space="preserve">; </w:t>
            </w:r>
            <w:hyperlink r:id="rId17" w:history="1">
              <w:r w:rsidR="009E6C29" w:rsidRPr="009E6C29">
                <w:rPr>
                  <w:rStyle w:val="aa"/>
                  <w:rFonts w:ascii="Times New Roman" w:hAnsi="Times New Roman" w:cs="Times New Roman"/>
                  <w:sz w:val="20"/>
                  <w:szCs w:val="20"/>
                  <w:lang w:val="en-US"/>
                </w:rPr>
                <w:t>https</w:t>
              </w:r>
              <w:r w:rsidR="009E6C29" w:rsidRPr="005141E7">
                <w:rPr>
                  <w:rStyle w:val="aa"/>
                  <w:rFonts w:ascii="Times New Roman" w:hAnsi="Times New Roman" w:cs="Times New Roman"/>
                  <w:sz w:val="20"/>
                  <w:szCs w:val="20"/>
                  <w:lang w:val="en-US"/>
                </w:rPr>
                <w:t>://</w:t>
              </w:r>
              <w:r w:rsidR="009E6C29" w:rsidRPr="009E6C29">
                <w:rPr>
                  <w:rStyle w:val="aa"/>
                  <w:rFonts w:ascii="Times New Roman" w:hAnsi="Times New Roman" w:cs="Times New Roman"/>
                  <w:sz w:val="20"/>
                  <w:szCs w:val="20"/>
                  <w:lang w:val="en-US"/>
                </w:rPr>
                <w:t>ba</w:t>
              </w:r>
              <w:r w:rsidR="009E6C29" w:rsidRPr="005141E7">
                <w:rPr>
                  <w:rStyle w:val="aa"/>
                  <w:rFonts w:ascii="Times New Roman" w:hAnsi="Times New Roman" w:cs="Times New Roman"/>
                  <w:sz w:val="20"/>
                  <w:szCs w:val="20"/>
                  <w:lang w:val="en-US"/>
                </w:rPr>
                <w:t>.</w:t>
              </w:r>
              <w:r w:rsidR="009E6C29" w:rsidRPr="009E6C29">
                <w:rPr>
                  <w:rStyle w:val="aa"/>
                  <w:rFonts w:ascii="Times New Roman" w:hAnsi="Times New Roman" w:cs="Times New Roman"/>
                  <w:sz w:val="20"/>
                  <w:szCs w:val="20"/>
                  <w:lang w:val="en-US"/>
                </w:rPr>
                <w:t>hse</w:t>
              </w:r>
              <w:r w:rsidR="009E6C29" w:rsidRPr="005141E7">
                <w:rPr>
                  <w:rStyle w:val="aa"/>
                  <w:rFonts w:ascii="Times New Roman" w:hAnsi="Times New Roman" w:cs="Times New Roman"/>
                  <w:sz w:val="20"/>
                  <w:szCs w:val="20"/>
                  <w:lang w:val="en-US"/>
                </w:rPr>
                <w:t>.</w:t>
              </w:r>
              <w:r w:rsidR="009E6C29" w:rsidRPr="009E6C29">
                <w:rPr>
                  <w:rStyle w:val="aa"/>
                  <w:rFonts w:ascii="Times New Roman" w:hAnsi="Times New Roman" w:cs="Times New Roman"/>
                  <w:sz w:val="20"/>
                  <w:szCs w:val="20"/>
                  <w:lang w:val="en-US"/>
                </w:rPr>
                <w:t>ru</w:t>
              </w:r>
              <w:r w:rsidR="009E6C29" w:rsidRPr="005141E7">
                <w:rPr>
                  <w:rStyle w:val="aa"/>
                  <w:rFonts w:ascii="Times New Roman" w:hAnsi="Times New Roman" w:cs="Times New Roman"/>
                  <w:sz w:val="20"/>
                  <w:szCs w:val="20"/>
                  <w:lang w:val="en-US"/>
                </w:rPr>
                <w:t>/</w:t>
              </w:r>
            </w:hyperlink>
            <w:r w:rsidR="009E6C29" w:rsidRPr="005141E7">
              <w:rPr>
                <w:rFonts w:ascii="Times New Roman" w:hAnsi="Times New Roman" w:cs="Times New Roman"/>
                <w:sz w:val="20"/>
                <w:szCs w:val="20"/>
                <w:lang w:val="en-US"/>
              </w:rPr>
              <w:t xml:space="preserve"> - </w:t>
            </w:r>
            <w:r w:rsidR="009E6C29" w:rsidRPr="009E6C29">
              <w:rPr>
                <w:rFonts w:ascii="Times New Roman" w:hAnsi="Times New Roman" w:cs="Times New Roman"/>
                <w:sz w:val="20"/>
                <w:szCs w:val="20"/>
                <w:lang w:val="en-US"/>
              </w:rPr>
              <w:t>Bachelor</w:t>
            </w:r>
            <w:r w:rsidR="009E6C29" w:rsidRPr="005141E7">
              <w:rPr>
                <w:rFonts w:ascii="Times New Roman" w:hAnsi="Times New Roman" w:cs="Times New Roman"/>
                <w:sz w:val="20"/>
                <w:szCs w:val="20"/>
                <w:lang w:val="en-US"/>
              </w:rPr>
              <w:t>’</w:t>
            </w:r>
            <w:r w:rsidR="009E6C29" w:rsidRPr="009E6C29">
              <w:rPr>
                <w:rFonts w:ascii="Times New Roman" w:hAnsi="Times New Roman" w:cs="Times New Roman"/>
                <w:sz w:val="20"/>
                <w:szCs w:val="20"/>
                <w:lang w:val="en-US"/>
              </w:rPr>
              <w:t>s</w:t>
            </w:r>
            <w:r w:rsidR="009E6C29" w:rsidRPr="005141E7">
              <w:rPr>
                <w:rFonts w:ascii="Times New Roman" w:hAnsi="Times New Roman" w:cs="Times New Roman"/>
                <w:sz w:val="20"/>
                <w:szCs w:val="20"/>
                <w:lang w:val="en-US"/>
              </w:rPr>
              <w:t xml:space="preserve"> </w:t>
            </w:r>
            <w:r w:rsidR="009E6C29" w:rsidRPr="009E6C29">
              <w:rPr>
                <w:rFonts w:ascii="Times New Roman" w:hAnsi="Times New Roman" w:cs="Times New Roman"/>
                <w:sz w:val="20"/>
                <w:szCs w:val="20"/>
                <w:lang w:val="en-US"/>
              </w:rPr>
              <w:t>admissions</w:t>
            </w:r>
            <w:r w:rsidR="009E6C29" w:rsidRPr="005141E7">
              <w:rPr>
                <w:rFonts w:ascii="Times New Roman" w:hAnsi="Times New Roman" w:cs="Times New Roman"/>
                <w:sz w:val="20"/>
                <w:szCs w:val="20"/>
                <w:lang w:val="en-US"/>
              </w:rPr>
              <w:t xml:space="preserve"> </w:t>
            </w:r>
            <w:r w:rsidR="005141E7">
              <w:rPr>
                <w:rFonts w:ascii="Times New Roman" w:hAnsi="Times New Roman" w:cs="Times New Roman"/>
                <w:sz w:val="20"/>
                <w:szCs w:val="20"/>
                <w:lang w:val="en-US"/>
              </w:rPr>
              <w:t>campaign</w:t>
            </w:r>
            <w:r w:rsidR="009E6C29" w:rsidRPr="005141E7">
              <w:rPr>
                <w:rFonts w:ascii="Times New Roman" w:hAnsi="Times New Roman" w:cs="Times New Roman"/>
                <w:sz w:val="20"/>
                <w:szCs w:val="20"/>
                <w:lang w:val="en-US"/>
              </w:rPr>
              <w:t>)</w:t>
            </w:r>
            <w:r w:rsidR="00DC15FA" w:rsidRPr="005141E7">
              <w:rPr>
                <w:rFonts w:ascii="Times New Roman" w:hAnsi="Times New Roman" w:cs="Times New Roman"/>
                <w:sz w:val="20"/>
                <w:szCs w:val="20"/>
                <w:lang w:val="en-US"/>
              </w:rPr>
              <w:t>.</w:t>
            </w:r>
          </w:p>
        </w:tc>
        <w:tc>
          <w:tcPr>
            <w:tcW w:w="1985" w:type="dxa"/>
          </w:tcPr>
          <w:p w14:paraId="4DB9F221" w14:textId="77777777" w:rsidR="00C374A7" w:rsidRPr="005141E7" w:rsidRDefault="00C374A7" w:rsidP="00C374A7">
            <w:pPr>
              <w:jc w:val="both"/>
              <w:rPr>
                <w:rFonts w:ascii="Times New Roman" w:hAnsi="Times New Roman" w:cs="Times New Roman"/>
                <w:b/>
                <w:sz w:val="20"/>
                <w:szCs w:val="20"/>
                <w:lang w:val="en-US"/>
              </w:rPr>
            </w:pPr>
          </w:p>
        </w:tc>
      </w:tr>
      <w:tr w:rsidR="008A78B9" w:rsidRPr="00D241FB" w14:paraId="4940631E" w14:textId="77777777" w:rsidTr="00BD124D">
        <w:trPr>
          <w:jc w:val="center"/>
        </w:trPr>
        <w:tc>
          <w:tcPr>
            <w:tcW w:w="10635" w:type="dxa"/>
            <w:gridSpan w:val="5"/>
            <w:shd w:val="clear" w:color="auto" w:fill="E7E6E6" w:themeFill="background2"/>
          </w:tcPr>
          <w:p w14:paraId="4AB97EC0" w14:textId="50E400A0" w:rsidR="008A78B9" w:rsidRPr="001A3F5A" w:rsidRDefault="008A78B9" w:rsidP="008A78B9">
            <w:pPr>
              <w:jc w:val="center"/>
              <w:rPr>
                <w:rFonts w:ascii="Times New Roman" w:hAnsi="Times New Roman" w:cs="Times New Roman"/>
                <w:b/>
                <w:i/>
                <w:sz w:val="20"/>
                <w:szCs w:val="20"/>
              </w:rPr>
            </w:pPr>
            <w:r w:rsidRPr="00D241FB">
              <w:rPr>
                <w:rFonts w:ascii="Times New Roman" w:hAnsi="Times New Roman" w:cs="Times New Roman"/>
                <w:b/>
                <w:i/>
                <w:sz w:val="20"/>
                <w:szCs w:val="20"/>
              </w:rPr>
              <w:t xml:space="preserve">Информационное обеспечение образовательного </w:t>
            </w:r>
            <w:r w:rsidRPr="001A3F5A">
              <w:rPr>
                <w:rFonts w:ascii="Times New Roman" w:hAnsi="Times New Roman" w:cs="Times New Roman"/>
                <w:b/>
                <w:i/>
                <w:sz w:val="20"/>
                <w:szCs w:val="20"/>
              </w:rPr>
              <w:t>процесса</w:t>
            </w:r>
            <w:r w:rsidR="001A3F5A" w:rsidRPr="001A3F5A">
              <w:rPr>
                <w:rFonts w:ascii="Times New Roman" w:hAnsi="Times New Roman" w:cs="Times New Roman"/>
                <w:b/>
                <w:i/>
                <w:sz w:val="20"/>
                <w:szCs w:val="20"/>
              </w:rPr>
              <w:t xml:space="preserve"> / </w:t>
            </w:r>
            <w:r w:rsidR="001A3F5A" w:rsidRPr="001A3F5A">
              <w:rPr>
                <w:rFonts w:ascii="Times New Roman" w:hAnsi="Times New Roman" w:cs="Times New Roman"/>
                <w:b/>
                <w:i/>
                <w:sz w:val="20"/>
                <w:szCs w:val="20"/>
                <w:lang w:val="en-US"/>
              </w:rPr>
              <w:t>Information</w:t>
            </w:r>
            <w:r w:rsidR="001A3F5A" w:rsidRPr="001A3F5A">
              <w:rPr>
                <w:rFonts w:ascii="Times New Roman" w:hAnsi="Times New Roman" w:cs="Times New Roman"/>
                <w:b/>
                <w:i/>
                <w:sz w:val="20"/>
                <w:szCs w:val="20"/>
              </w:rPr>
              <w:t xml:space="preserve"> </w:t>
            </w:r>
            <w:r w:rsidR="001A3F5A" w:rsidRPr="001A3F5A">
              <w:rPr>
                <w:rFonts w:ascii="Times New Roman" w:hAnsi="Times New Roman" w:cs="Times New Roman"/>
                <w:b/>
                <w:i/>
                <w:sz w:val="20"/>
                <w:szCs w:val="20"/>
                <w:lang w:val="en-US"/>
              </w:rPr>
              <w:t>Support</w:t>
            </w:r>
            <w:r w:rsidR="001A3F5A" w:rsidRPr="001A3F5A">
              <w:rPr>
                <w:rFonts w:ascii="Times New Roman" w:hAnsi="Times New Roman" w:cs="Times New Roman"/>
                <w:b/>
                <w:i/>
                <w:sz w:val="20"/>
                <w:szCs w:val="20"/>
              </w:rPr>
              <w:t xml:space="preserve"> </w:t>
            </w:r>
            <w:r w:rsidR="001A3F5A" w:rsidRPr="001A3F5A">
              <w:rPr>
                <w:rFonts w:ascii="Times New Roman" w:hAnsi="Times New Roman" w:cs="Times New Roman"/>
                <w:b/>
                <w:i/>
                <w:sz w:val="20"/>
                <w:szCs w:val="20"/>
                <w:lang w:val="en-US"/>
              </w:rPr>
              <w:t>for</w:t>
            </w:r>
            <w:r w:rsidR="001A3F5A" w:rsidRPr="001A3F5A">
              <w:rPr>
                <w:rFonts w:ascii="Times New Roman" w:hAnsi="Times New Roman" w:cs="Times New Roman"/>
                <w:b/>
                <w:i/>
                <w:sz w:val="20"/>
                <w:szCs w:val="20"/>
              </w:rPr>
              <w:t xml:space="preserve"> </w:t>
            </w:r>
            <w:r w:rsidR="001A3F5A" w:rsidRPr="001A3F5A">
              <w:rPr>
                <w:rFonts w:ascii="Times New Roman" w:hAnsi="Times New Roman" w:cs="Times New Roman"/>
                <w:b/>
                <w:i/>
                <w:sz w:val="20"/>
                <w:szCs w:val="20"/>
                <w:lang w:val="en-US"/>
              </w:rPr>
              <w:t>Educational</w:t>
            </w:r>
            <w:r w:rsidR="001A3F5A" w:rsidRPr="001A3F5A">
              <w:rPr>
                <w:rFonts w:ascii="Times New Roman" w:hAnsi="Times New Roman" w:cs="Times New Roman"/>
                <w:b/>
                <w:i/>
                <w:sz w:val="20"/>
                <w:szCs w:val="20"/>
              </w:rPr>
              <w:t xml:space="preserve"> </w:t>
            </w:r>
            <w:r w:rsidR="001A3F5A" w:rsidRPr="001A3F5A">
              <w:rPr>
                <w:rFonts w:ascii="Times New Roman" w:hAnsi="Times New Roman" w:cs="Times New Roman"/>
                <w:b/>
                <w:i/>
                <w:sz w:val="20"/>
                <w:szCs w:val="20"/>
                <w:lang w:val="en-US"/>
              </w:rPr>
              <w:t>Processes</w:t>
            </w:r>
          </w:p>
        </w:tc>
      </w:tr>
      <w:tr w:rsidR="00C374A7" w:rsidRPr="00D241FB" w14:paraId="070B25D6" w14:textId="77777777" w:rsidTr="00BD124D">
        <w:trPr>
          <w:gridAfter w:val="1"/>
          <w:wAfter w:w="8" w:type="dxa"/>
          <w:jc w:val="center"/>
        </w:trPr>
        <w:tc>
          <w:tcPr>
            <w:tcW w:w="562" w:type="dxa"/>
          </w:tcPr>
          <w:p w14:paraId="462747CC" w14:textId="4DD8D6DA" w:rsidR="00C374A7" w:rsidRPr="00D241FB" w:rsidRDefault="008A78B9" w:rsidP="00C374A7">
            <w:pPr>
              <w:jc w:val="both"/>
              <w:rPr>
                <w:rFonts w:ascii="Times New Roman" w:hAnsi="Times New Roman" w:cs="Times New Roman"/>
                <w:b/>
                <w:sz w:val="20"/>
                <w:szCs w:val="20"/>
              </w:rPr>
            </w:pPr>
            <w:r w:rsidRPr="00D241FB">
              <w:rPr>
                <w:rFonts w:ascii="Times New Roman" w:hAnsi="Times New Roman" w:cs="Times New Roman"/>
                <w:b/>
                <w:sz w:val="20"/>
                <w:szCs w:val="20"/>
              </w:rPr>
              <w:t>3</w:t>
            </w:r>
          </w:p>
        </w:tc>
        <w:tc>
          <w:tcPr>
            <w:tcW w:w="3828" w:type="dxa"/>
          </w:tcPr>
          <w:p w14:paraId="6BFA250A" w14:textId="1D6A1E3F" w:rsidR="00C374A7" w:rsidRPr="00D241FB" w:rsidRDefault="00A4049C" w:rsidP="0015212C">
            <w:pPr>
              <w:jc w:val="both"/>
              <w:rPr>
                <w:rFonts w:ascii="Times New Roman" w:hAnsi="Times New Roman" w:cs="Times New Roman"/>
                <w:sz w:val="20"/>
                <w:szCs w:val="20"/>
              </w:rPr>
            </w:pPr>
            <w:r w:rsidRPr="00D241FB">
              <w:rPr>
                <w:rFonts w:ascii="Times New Roman" w:hAnsi="Times New Roman" w:cs="Times New Roman"/>
                <w:b/>
                <w:i/>
                <w:sz w:val="20"/>
                <w:szCs w:val="20"/>
              </w:rPr>
              <w:t xml:space="preserve">Персональные данные: </w:t>
            </w:r>
            <w:r w:rsidRPr="00D241FB">
              <w:rPr>
                <w:rFonts w:ascii="Times New Roman" w:hAnsi="Times New Roman" w:cs="Times New Roman"/>
                <w:sz w:val="20"/>
                <w:szCs w:val="20"/>
              </w:rPr>
              <w:t xml:space="preserve">ФИО, образовательная программа, курс, академическая группа, место в рейтинге, средний балл, минимальный балл, перцентиль, средневзвешенная </w:t>
            </w:r>
            <w:r w:rsidRPr="00D241FB">
              <w:rPr>
                <w:rFonts w:ascii="Times New Roman" w:hAnsi="Times New Roman" w:cs="Times New Roman"/>
                <w:sz w:val="20"/>
                <w:szCs w:val="20"/>
              </w:rPr>
              <w:lastRenderedPageBreak/>
              <w:t>арифметическая (GPA)</w:t>
            </w:r>
            <w:r w:rsidR="001A3F5A" w:rsidRPr="001A3F5A">
              <w:rPr>
                <w:rFonts w:ascii="Times New Roman" w:hAnsi="Times New Roman" w:cs="Times New Roman"/>
                <w:sz w:val="20"/>
                <w:szCs w:val="20"/>
              </w:rPr>
              <w:t xml:space="preserve"> / </w:t>
            </w:r>
            <w:r w:rsidR="001A3F5A" w:rsidRPr="001A3F5A">
              <w:rPr>
                <w:rFonts w:ascii="Times New Roman" w:hAnsi="Times New Roman" w:cs="Times New Roman"/>
                <w:b/>
                <w:i/>
                <w:sz w:val="20"/>
                <w:szCs w:val="20"/>
                <w:lang w:val="en-US"/>
              </w:rPr>
              <w:t>Personal</w:t>
            </w:r>
            <w:r w:rsidR="001A3F5A" w:rsidRPr="001A3F5A">
              <w:rPr>
                <w:rFonts w:ascii="Times New Roman" w:hAnsi="Times New Roman" w:cs="Times New Roman"/>
                <w:b/>
                <w:i/>
                <w:sz w:val="20"/>
                <w:szCs w:val="20"/>
              </w:rPr>
              <w:t xml:space="preserve"> </w:t>
            </w:r>
            <w:r w:rsidR="001A3F5A" w:rsidRPr="001A3F5A">
              <w:rPr>
                <w:rFonts w:ascii="Times New Roman" w:hAnsi="Times New Roman" w:cs="Times New Roman"/>
                <w:b/>
                <w:i/>
                <w:sz w:val="20"/>
                <w:szCs w:val="20"/>
                <w:lang w:val="en-US"/>
              </w:rPr>
              <w:t>data</w:t>
            </w:r>
            <w:r w:rsidR="001A3F5A" w:rsidRPr="001A3F5A">
              <w:rPr>
                <w:rFonts w:ascii="Times New Roman" w:hAnsi="Times New Roman" w:cs="Times New Roman"/>
                <w:b/>
                <w:i/>
                <w:sz w:val="20"/>
                <w:szCs w:val="20"/>
              </w:rPr>
              <w:t xml:space="preserve">: </w:t>
            </w:r>
            <w:r w:rsidR="001A3F5A" w:rsidRPr="001A3F5A">
              <w:rPr>
                <w:rFonts w:ascii="Times New Roman" w:hAnsi="Times New Roman" w:cs="Times New Roman"/>
                <w:sz w:val="20"/>
                <w:szCs w:val="20"/>
                <w:lang w:val="en-US"/>
              </w:rPr>
              <w:t>full</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name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degree</w:t>
            </w:r>
            <w:r w:rsidR="001A3F5A" w:rsidRPr="001A3F5A">
              <w:rPr>
                <w:rFonts w:ascii="Times New Roman" w:hAnsi="Times New Roman" w:cs="Times New Roman"/>
                <w:sz w:val="20"/>
                <w:szCs w:val="20"/>
              </w:rPr>
              <w:t xml:space="preserve"> </w:t>
            </w:r>
            <w:proofErr w:type="spellStart"/>
            <w:r w:rsidR="001A3F5A" w:rsidRPr="001A3F5A">
              <w:rPr>
                <w:rFonts w:ascii="Times New Roman" w:hAnsi="Times New Roman" w:cs="Times New Roman"/>
                <w:sz w:val="20"/>
                <w:szCs w:val="20"/>
                <w:lang w:val="en-US"/>
              </w:rPr>
              <w:t>programme</w:t>
            </w:r>
            <w:proofErr w:type="spellEnd"/>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year</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academic</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group</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position</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in</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ranking</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average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score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minimal</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score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percentile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average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weighted</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GPA</w:t>
            </w:r>
            <w:r w:rsidRPr="001A3F5A">
              <w:rPr>
                <w:rFonts w:ascii="Times New Roman" w:hAnsi="Times New Roman" w:cs="Times New Roman"/>
                <w:sz w:val="20"/>
                <w:szCs w:val="20"/>
              </w:rPr>
              <w:t>.</w:t>
            </w:r>
          </w:p>
        </w:tc>
        <w:tc>
          <w:tcPr>
            <w:tcW w:w="4252" w:type="dxa"/>
          </w:tcPr>
          <w:p w14:paraId="766BD8DB" w14:textId="45ED18DA" w:rsidR="00C374A7" w:rsidRPr="00D241FB" w:rsidRDefault="00A4049C" w:rsidP="001A3F5A">
            <w:pPr>
              <w:jc w:val="both"/>
              <w:rPr>
                <w:rFonts w:ascii="Times New Roman" w:hAnsi="Times New Roman" w:cs="Times New Roman"/>
                <w:sz w:val="20"/>
                <w:szCs w:val="20"/>
              </w:rPr>
            </w:pPr>
            <w:r w:rsidRPr="00D241FB">
              <w:rPr>
                <w:rFonts w:ascii="Times New Roman" w:hAnsi="Times New Roman" w:cs="Times New Roman"/>
                <w:sz w:val="20"/>
                <w:szCs w:val="20"/>
              </w:rPr>
              <w:lastRenderedPageBreak/>
              <w:t xml:space="preserve">Обеспечение прозрачности рейтинговой системы путем опубликования на сайтах образовательных программ на портале </w:t>
            </w:r>
            <w:hyperlink r:id="rId18" w:history="1">
              <w:r w:rsidRPr="00D241FB">
                <w:rPr>
                  <w:rStyle w:val="aa"/>
                  <w:rFonts w:ascii="Times New Roman" w:hAnsi="Times New Roman" w:cs="Times New Roman"/>
                  <w:sz w:val="20"/>
                  <w:szCs w:val="20"/>
                  <w:lang w:val="en-US"/>
                </w:rPr>
                <w:t>https</w:t>
              </w:r>
              <w:r w:rsidRPr="00D241FB">
                <w:rPr>
                  <w:rStyle w:val="aa"/>
                  <w:rFonts w:ascii="Times New Roman" w:hAnsi="Times New Roman" w:cs="Times New Roman"/>
                  <w:sz w:val="20"/>
                  <w:szCs w:val="20"/>
                </w:rPr>
                <w:t>://</w:t>
              </w:r>
              <w:r w:rsidRPr="00D241FB">
                <w:rPr>
                  <w:rStyle w:val="aa"/>
                  <w:rFonts w:ascii="Times New Roman" w:hAnsi="Times New Roman" w:cs="Times New Roman"/>
                  <w:sz w:val="20"/>
                  <w:szCs w:val="20"/>
                  <w:lang w:val="en-US"/>
                </w:rPr>
                <w:t>www</w:t>
              </w:r>
              <w:r w:rsidRPr="00D241FB">
                <w:rPr>
                  <w:rStyle w:val="aa"/>
                  <w:rFonts w:ascii="Times New Roman" w:hAnsi="Times New Roman" w:cs="Times New Roman"/>
                  <w:sz w:val="20"/>
                  <w:szCs w:val="20"/>
                </w:rPr>
                <w:t>.</w:t>
              </w:r>
              <w:r w:rsidRPr="00D241FB">
                <w:rPr>
                  <w:rStyle w:val="aa"/>
                  <w:rFonts w:ascii="Times New Roman" w:hAnsi="Times New Roman" w:cs="Times New Roman"/>
                  <w:sz w:val="20"/>
                  <w:szCs w:val="20"/>
                  <w:lang w:val="en-US"/>
                </w:rPr>
                <w:t>hse</w:t>
              </w:r>
              <w:r w:rsidRPr="00D241FB">
                <w:rPr>
                  <w:rStyle w:val="aa"/>
                  <w:rFonts w:ascii="Times New Roman" w:hAnsi="Times New Roman" w:cs="Times New Roman"/>
                  <w:sz w:val="20"/>
                  <w:szCs w:val="20"/>
                </w:rPr>
                <w:t>.</w:t>
              </w:r>
              <w:r w:rsidRPr="00D241FB">
                <w:rPr>
                  <w:rStyle w:val="aa"/>
                  <w:rFonts w:ascii="Times New Roman" w:hAnsi="Times New Roman" w:cs="Times New Roman"/>
                  <w:sz w:val="20"/>
                  <w:szCs w:val="20"/>
                  <w:lang w:val="en-US"/>
                </w:rPr>
                <w:t>ru</w:t>
              </w:r>
              <w:r w:rsidRPr="00D241FB">
                <w:rPr>
                  <w:rStyle w:val="aa"/>
                  <w:rFonts w:ascii="Times New Roman" w:hAnsi="Times New Roman" w:cs="Times New Roman"/>
                  <w:sz w:val="20"/>
                  <w:szCs w:val="20"/>
                </w:rPr>
                <w:t>/</w:t>
              </w:r>
            </w:hyperlink>
            <w:r w:rsidRPr="00D241FB">
              <w:rPr>
                <w:rFonts w:ascii="Times New Roman" w:hAnsi="Times New Roman" w:cs="Times New Roman"/>
                <w:sz w:val="20"/>
                <w:szCs w:val="20"/>
              </w:rPr>
              <w:t xml:space="preserve"> кумулятивных рейтингов </w:t>
            </w:r>
            <w:r w:rsidR="00B87EA0" w:rsidRPr="00D241FB">
              <w:rPr>
                <w:rFonts w:ascii="Times New Roman" w:hAnsi="Times New Roman" w:cs="Times New Roman"/>
                <w:sz w:val="20"/>
                <w:szCs w:val="20"/>
              </w:rPr>
              <w:lastRenderedPageBreak/>
              <w:t>обучающихся</w:t>
            </w:r>
            <w:bookmarkStart w:id="3" w:name="_Ref76646033"/>
            <w:r w:rsidRPr="00D241FB">
              <w:rPr>
                <w:rStyle w:val="af"/>
                <w:rFonts w:ascii="Times New Roman" w:hAnsi="Times New Roman" w:cs="Times New Roman"/>
                <w:sz w:val="20"/>
                <w:szCs w:val="20"/>
              </w:rPr>
              <w:footnoteReference w:id="3"/>
            </w:r>
            <w:bookmarkEnd w:id="3"/>
            <w:r w:rsidR="001A3F5A" w:rsidRPr="001A3F5A">
              <w:rPr>
                <w:rFonts w:ascii="Times New Roman" w:hAnsi="Times New Roman" w:cs="Times New Roman"/>
                <w:sz w:val="20"/>
                <w:szCs w:val="20"/>
              </w:rPr>
              <w:t xml:space="preserve"> / </w:t>
            </w:r>
            <w:r w:rsidR="001A3F5A" w:rsidRPr="001A3F5A">
              <w:rPr>
                <w:rFonts w:ascii="Times New Roman" w:hAnsi="Times New Roman" w:cs="Times New Roman"/>
                <w:sz w:val="20"/>
                <w:szCs w:val="20"/>
                <w:lang w:val="en-US"/>
              </w:rPr>
              <w:t>Ensuring</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transparency</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of</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the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ranking</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system</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by</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publishing</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cumulative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student</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ratings</w:t>
            </w:r>
            <w:r w:rsidR="001A3F5A" w:rsidRPr="001A3F5A">
              <w:rPr>
                <w:vertAlign w:val="superscript"/>
              </w:rPr>
              <w:fldChar w:fldCharType="begin"/>
            </w:r>
            <w:r w:rsidR="001A3F5A" w:rsidRPr="001A3F5A">
              <w:rPr>
                <w:rFonts w:ascii="Times New Roman" w:hAnsi="Times New Roman" w:cs="Times New Roman"/>
                <w:sz w:val="20"/>
                <w:szCs w:val="20"/>
                <w:vertAlign w:val="superscript"/>
              </w:rPr>
              <w:instrText xml:space="preserve"> </w:instrText>
            </w:r>
            <w:r w:rsidR="001A3F5A" w:rsidRPr="001A3F5A">
              <w:rPr>
                <w:rFonts w:ascii="Times New Roman" w:hAnsi="Times New Roman" w:cs="Times New Roman"/>
                <w:sz w:val="20"/>
                <w:szCs w:val="20"/>
                <w:vertAlign w:val="superscript"/>
                <w:lang w:val="en-US"/>
              </w:rPr>
              <w:instrText>NOTEREF</w:instrText>
            </w:r>
            <w:r w:rsidR="001A3F5A" w:rsidRPr="001A3F5A">
              <w:rPr>
                <w:rFonts w:ascii="Times New Roman" w:hAnsi="Times New Roman" w:cs="Times New Roman"/>
                <w:sz w:val="20"/>
                <w:szCs w:val="20"/>
                <w:vertAlign w:val="superscript"/>
              </w:rPr>
              <w:instrText xml:space="preserve"> _</w:instrText>
            </w:r>
            <w:r w:rsidR="001A3F5A" w:rsidRPr="001A3F5A">
              <w:rPr>
                <w:rFonts w:ascii="Times New Roman" w:hAnsi="Times New Roman" w:cs="Times New Roman"/>
                <w:sz w:val="20"/>
                <w:szCs w:val="20"/>
                <w:vertAlign w:val="superscript"/>
                <w:lang w:val="en-US"/>
              </w:rPr>
              <w:instrText>Ref</w:instrText>
            </w:r>
            <w:r w:rsidR="001A3F5A" w:rsidRPr="001A3F5A">
              <w:rPr>
                <w:rFonts w:ascii="Times New Roman" w:hAnsi="Times New Roman" w:cs="Times New Roman"/>
                <w:sz w:val="20"/>
                <w:szCs w:val="20"/>
                <w:vertAlign w:val="superscript"/>
              </w:rPr>
              <w:instrText>76646033 \</w:instrText>
            </w:r>
            <w:r w:rsidR="001A3F5A" w:rsidRPr="001A3F5A">
              <w:rPr>
                <w:rFonts w:ascii="Times New Roman" w:hAnsi="Times New Roman" w:cs="Times New Roman"/>
                <w:sz w:val="20"/>
                <w:szCs w:val="20"/>
                <w:vertAlign w:val="superscript"/>
                <w:lang w:val="en-US"/>
              </w:rPr>
              <w:instrText>h</w:instrText>
            </w:r>
            <w:r w:rsidR="001A3F5A" w:rsidRPr="001A3F5A">
              <w:rPr>
                <w:rFonts w:ascii="Times New Roman" w:hAnsi="Times New Roman" w:cs="Times New Roman"/>
                <w:sz w:val="20"/>
                <w:szCs w:val="20"/>
                <w:vertAlign w:val="superscript"/>
              </w:rPr>
              <w:instrText xml:space="preserve"> </w:instrText>
            </w:r>
            <w:r w:rsidR="001A3F5A">
              <w:rPr>
                <w:vertAlign w:val="superscript"/>
              </w:rPr>
              <w:instrText xml:space="preserve"> \* MERGEFORMAT </w:instrText>
            </w:r>
            <w:r w:rsidR="001A3F5A" w:rsidRPr="001A3F5A">
              <w:rPr>
                <w:vertAlign w:val="superscript"/>
              </w:rPr>
            </w:r>
            <w:r w:rsidR="001A3F5A" w:rsidRPr="001A3F5A">
              <w:rPr>
                <w:vertAlign w:val="superscript"/>
              </w:rPr>
              <w:fldChar w:fldCharType="separate"/>
            </w:r>
            <w:r w:rsidR="001A3F5A" w:rsidRPr="001A3F5A">
              <w:rPr>
                <w:rFonts w:ascii="Times New Roman" w:hAnsi="Times New Roman" w:cs="Times New Roman"/>
                <w:sz w:val="20"/>
                <w:szCs w:val="20"/>
                <w:vertAlign w:val="superscript"/>
              </w:rPr>
              <w:t>3</w:t>
            </w:r>
            <w:r w:rsidR="001A3F5A" w:rsidRPr="001A3F5A">
              <w:rPr>
                <w:vertAlign w:val="superscript"/>
              </w:rPr>
              <w:fldChar w:fldCharType="end"/>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on</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webpages</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of</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degree</w:t>
            </w:r>
            <w:r w:rsidR="001A3F5A" w:rsidRPr="001A3F5A">
              <w:rPr>
                <w:rFonts w:ascii="Times New Roman" w:hAnsi="Times New Roman" w:cs="Times New Roman"/>
                <w:sz w:val="20"/>
                <w:szCs w:val="20"/>
              </w:rPr>
              <w:t xml:space="preserve"> </w:t>
            </w:r>
            <w:proofErr w:type="spellStart"/>
            <w:r w:rsidR="001A3F5A" w:rsidRPr="001A3F5A">
              <w:rPr>
                <w:rFonts w:ascii="Times New Roman" w:hAnsi="Times New Roman" w:cs="Times New Roman"/>
                <w:sz w:val="20"/>
                <w:szCs w:val="20"/>
                <w:lang w:val="en-US"/>
              </w:rPr>
              <w:t>programmes</w:t>
            </w:r>
            <w:proofErr w:type="spellEnd"/>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within</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the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portal</w:t>
            </w:r>
            <w:r w:rsidR="001A3F5A" w:rsidRPr="001A3F5A">
              <w:rPr>
                <w:rFonts w:ascii="Times New Roman" w:hAnsi="Times New Roman" w:cs="Times New Roman"/>
                <w:sz w:val="20"/>
                <w:szCs w:val="20"/>
              </w:rPr>
              <w:t xml:space="preserve">: </w:t>
            </w:r>
            <w:hyperlink r:id="rId19" w:history="1">
              <w:r w:rsidR="001A3F5A" w:rsidRPr="001A3F5A">
                <w:rPr>
                  <w:rStyle w:val="aa"/>
                  <w:rFonts w:ascii="Times New Roman" w:hAnsi="Times New Roman" w:cs="Times New Roman"/>
                  <w:sz w:val="20"/>
                  <w:szCs w:val="20"/>
                  <w:lang w:val="en-US"/>
                </w:rPr>
                <w:t>https</w:t>
              </w:r>
              <w:r w:rsidR="001A3F5A" w:rsidRPr="001A3F5A">
                <w:rPr>
                  <w:rStyle w:val="aa"/>
                  <w:rFonts w:ascii="Times New Roman" w:hAnsi="Times New Roman" w:cs="Times New Roman"/>
                  <w:sz w:val="20"/>
                  <w:szCs w:val="20"/>
                </w:rPr>
                <w:t>://</w:t>
              </w:r>
              <w:r w:rsidR="001A3F5A" w:rsidRPr="001A3F5A">
                <w:rPr>
                  <w:rStyle w:val="aa"/>
                  <w:rFonts w:ascii="Times New Roman" w:hAnsi="Times New Roman" w:cs="Times New Roman"/>
                  <w:sz w:val="20"/>
                  <w:szCs w:val="20"/>
                  <w:lang w:val="en-US"/>
                </w:rPr>
                <w:t>www</w:t>
              </w:r>
              <w:r w:rsidR="001A3F5A" w:rsidRPr="001A3F5A">
                <w:rPr>
                  <w:rStyle w:val="aa"/>
                  <w:rFonts w:ascii="Times New Roman" w:hAnsi="Times New Roman" w:cs="Times New Roman"/>
                  <w:sz w:val="20"/>
                  <w:szCs w:val="20"/>
                </w:rPr>
                <w:t>.</w:t>
              </w:r>
              <w:proofErr w:type="spellStart"/>
              <w:r w:rsidR="001A3F5A" w:rsidRPr="001A3F5A">
                <w:rPr>
                  <w:rStyle w:val="aa"/>
                  <w:rFonts w:ascii="Times New Roman" w:hAnsi="Times New Roman" w:cs="Times New Roman"/>
                  <w:sz w:val="20"/>
                  <w:szCs w:val="20"/>
                  <w:lang w:val="en-US"/>
                </w:rPr>
                <w:t>hse</w:t>
              </w:r>
              <w:proofErr w:type="spellEnd"/>
              <w:r w:rsidR="001A3F5A" w:rsidRPr="001A3F5A">
                <w:rPr>
                  <w:rStyle w:val="aa"/>
                  <w:rFonts w:ascii="Times New Roman" w:hAnsi="Times New Roman" w:cs="Times New Roman"/>
                  <w:sz w:val="20"/>
                  <w:szCs w:val="20"/>
                </w:rPr>
                <w:t>.</w:t>
              </w:r>
              <w:proofErr w:type="spellStart"/>
              <w:r w:rsidR="001A3F5A" w:rsidRPr="001A3F5A">
                <w:rPr>
                  <w:rStyle w:val="aa"/>
                  <w:rFonts w:ascii="Times New Roman" w:hAnsi="Times New Roman" w:cs="Times New Roman"/>
                  <w:sz w:val="20"/>
                  <w:szCs w:val="20"/>
                  <w:lang w:val="en-US"/>
                </w:rPr>
                <w:t>ru</w:t>
              </w:r>
              <w:proofErr w:type="spellEnd"/>
              <w:r w:rsidR="001A3F5A" w:rsidRPr="001A3F5A">
                <w:rPr>
                  <w:rStyle w:val="aa"/>
                  <w:rFonts w:ascii="Times New Roman" w:hAnsi="Times New Roman" w:cs="Times New Roman"/>
                  <w:sz w:val="20"/>
                  <w:szCs w:val="20"/>
                </w:rPr>
                <w:t>/</w:t>
              </w:r>
            </w:hyperlink>
            <w:r w:rsidRPr="001A3F5A">
              <w:rPr>
                <w:rFonts w:ascii="Times New Roman" w:hAnsi="Times New Roman" w:cs="Times New Roman"/>
                <w:sz w:val="20"/>
                <w:szCs w:val="20"/>
              </w:rPr>
              <w:t>.</w:t>
            </w:r>
            <w:r w:rsidRPr="00D241FB">
              <w:rPr>
                <w:rFonts w:ascii="Times New Roman" w:hAnsi="Times New Roman" w:cs="Times New Roman"/>
                <w:sz w:val="20"/>
                <w:szCs w:val="20"/>
              </w:rPr>
              <w:t xml:space="preserve"> </w:t>
            </w:r>
          </w:p>
        </w:tc>
        <w:tc>
          <w:tcPr>
            <w:tcW w:w="1985" w:type="dxa"/>
          </w:tcPr>
          <w:p w14:paraId="226B3CE0" w14:textId="77777777" w:rsidR="00C374A7" w:rsidRPr="00D241FB" w:rsidRDefault="00C374A7" w:rsidP="00C374A7">
            <w:pPr>
              <w:jc w:val="both"/>
              <w:rPr>
                <w:rFonts w:ascii="Times New Roman" w:hAnsi="Times New Roman" w:cs="Times New Roman"/>
                <w:b/>
                <w:sz w:val="20"/>
                <w:szCs w:val="20"/>
              </w:rPr>
            </w:pPr>
          </w:p>
        </w:tc>
      </w:tr>
      <w:tr w:rsidR="006E3FD9" w:rsidRPr="00D94703" w14:paraId="18FE1BCA" w14:textId="77777777" w:rsidTr="00BD124D">
        <w:trPr>
          <w:jc w:val="center"/>
        </w:trPr>
        <w:tc>
          <w:tcPr>
            <w:tcW w:w="10635" w:type="dxa"/>
            <w:gridSpan w:val="5"/>
          </w:tcPr>
          <w:p w14:paraId="693E6037" w14:textId="5E1A0B76" w:rsidR="006E3FD9" w:rsidRPr="001A3F5A" w:rsidRDefault="006E3FD9" w:rsidP="00C374A7">
            <w:pPr>
              <w:jc w:val="both"/>
              <w:rPr>
                <w:rFonts w:ascii="Times New Roman" w:hAnsi="Times New Roman" w:cs="Times New Roman"/>
                <w:lang w:val="en-US"/>
              </w:rPr>
            </w:pPr>
            <w:r w:rsidRPr="00D241FB">
              <w:rPr>
                <w:rFonts w:ascii="Times New Roman" w:hAnsi="Times New Roman" w:cs="Times New Roman"/>
                <w:sz w:val="20"/>
                <w:szCs w:val="20"/>
                <w:u w:val="single"/>
              </w:rPr>
              <w:t>Срок, в течение которог</w:t>
            </w:r>
            <w:r w:rsidR="006D63BA" w:rsidRPr="00D241FB">
              <w:rPr>
                <w:rFonts w:ascii="Times New Roman" w:hAnsi="Times New Roman" w:cs="Times New Roman"/>
                <w:sz w:val="20"/>
                <w:szCs w:val="20"/>
                <w:u w:val="single"/>
              </w:rPr>
              <w:t>о действует с</w:t>
            </w:r>
            <w:r w:rsidRPr="00D241FB">
              <w:rPr>
                <w:rFonts w:ascii="Times New Roman" w:hAnsi="Times New Roman" w:cs="Times New Roman"/>
                <w:sz w:val="20"/>
                <w:szCs w:val="20"/>
                <w:u w:val="single"/>
              </w:rPr>
              <w:t xml:space="preserve">огласие для целей 1,2 и 3 </w:t>
            </w:r>
            <w:r w:rsidRPr="00D241FB">
              <w:rPr>
                <w:rFonts w:ascii="Times New Roman" w:hAnsi="Times New Roman" w:cs="Times New Roman"/>
                <w:sz w:val="20"/>
                <w:szCs w:val="20"/>
              </w:rPr>
              <w:t xml:space="preserve">составляет 5 (пять) лет с момента его </w:t>
            </w:r>
            <w:r w:rsidR="006D63BA" w:rsidRPr="00D241FB">
              <w:rPr>
                <w:rFonts w:ascii="Times New Roman" w:hAnsi="Times New Roman" w:cs="Times New Roman"/>
                <w:sz w:val="20"/>
                <w:szCs w:val="20"/>
              </w:rPr>
              <w:t>предоставления. В случае, если с</w:t>
            </w:r>
            <w:r w:rsidRPr="00D241FB">
              <w:rPr>
                <w:rFonts w:ascii="Times New Roman" w:hAnsi="Times New Roman" w:cs="Times New Roman"/>
                <w:sz w:val="20"/>
                <w:szCs w:val="20"/>
              </w:rPr>
              <w:t xml:space="preserve">убъект </w:t>
            </w:r>
            <w:proofErr w:type="spellStart"/>
            <w:r w:rsidRPr="00D241FB">
              <w:rPr>
                <w:rFonts w:ascii="Times New Roman" w:hAnsi="Times New Roman" w:cs="Times New Roman"/>
                <w:sz w:val="20"/>
                <w:szCs w:val="20"/>
              </w:rPr>
              <w:t>ПДн</w:t>
            </w:r>
            <w:proofErr w:type="spellEnd"/>
            <w:r w:rsidRPr="00D241FB">
              <w:rPr>
                <w:rFonts w:ascii="Times New Roman" w:hAnsi="Times New Roman" w:cs="Times New Roman"/>
                <w:sz w:val="20"/>
                <w:szCs w:val="20"/>
              </w:rPr>
              <w:t xml:space="preserve"> становится обучающимся НИУ ВШЭ (получателем образовательных услуг) в течение указанного срока обработки его персональных данных, согласие продлевает свое</w:t>
            </w:r>
            <w:r w:rsidR="006D63BA" w:rsidRPr="00D241FB">
              <w:rPr>
                <w:rFonts w:ascii="Times New Roman" w:hAnsi="Times New Roman" w:cs="Times New Roman"/>
                <w:sz w:val="20"/>
                <w:szCs w:val="20"/>
              </w:rPr>
              <w:t xml:space="preserve"> действие на срок обучения с</w:t>
            </w:r>
            <w:r w:rsidRPr="00D241FB">
              <w:rPr>
                <w:rFonts w:ascii="Times New Roman" w:hAnsi="Times New Roman" w:cs="Times New Roman"/>
                <w:sz w:val="20"/>
                <w:szCs w:val="20"/>
              </w:rPr>
              <w:t xml:space="preserve">убъекта </w:t>
            </w:r>
            <w:proofErr w:type="spellStart"/>
            <w:r w:rsidRPr="00D241FB">
              <w:rPr>
                <w:rFonts w:ascii="Times New Roman" w:hAnsi="Times New Roman" w:cs="Times New Roman"/>
                <w:sz w:val="20"/>
                <w:szCs w:val="20"/>
              </w:rPr>
              <w:t>ПДн</w:t>
            </w:r>
            <w:proofErr w:type="spellEnd"/>
            <w:r w:rsidRPr="00D241FB">
              <w:rPr>
                <w:rFonts w:ascii="Times New Roman" w:hAnsi="Times New Roman" w:cs="Times New Roman"/>
                <w:sz w:val="20"/>
                <w:szCs w:val="20"/>
              </w:rPr>
              <w:t xml:space="preserve"> и дополнительно 5 (пять) лет с момента окончания обучения (прекращения оказания образовательных услуг, прекращения образовательных отношений)</w:t>
            </w:r>
            <w:r w:rsidR="001A3F5A" w:rsidRPr="001A3F5A">
              <w:rPr>
                <w:rFonts w:ascii="Times New Roman" w:hAnsi="Times New Roman" w:cs="Times New Roman"/>
                <w:sz w:val="20"/>
                <w:szCs w:val="20"/>
              </w:rPr>
              <w:t xml:space="preserve"> / </w:t>
            </w:r>
            <w:r w:rsidR="001A3F5A" w:rsidRPr="001A3F5A">
              <w:rPr>
                <w:rFonts w:ascii="Times New Roman" w:hAnsi="Times New Roman" w:cs="Times New Roman"/>
                <w:sz w:val="20"/>
                <w:szCs w:val="20"/>
                <w:u w:val="single"/>
                <w:lang w:val="en-US"/>
              </w:rPr>
              <w:t>The</w:t>
            </w:r>
            <w:r w:rsidR="001A3F5A" w:rsidRPr="001A3F5A">
              <w:rPr>
                <w:rFonts w:ascii="Times New Roman" w:hAnsi="Times New Roman" w:cs="Times New Roman"/>
                <w:sz w:val="20"/>
                <w:szCs w:val="20"/>
                <w:u w:val="single"/>
              </w:rPr>
              <w:t xml:space="preserve"> </w:t>
            </w:r>
            <w:r w:rsidR="001A3F5A" w:rsidRPr="001A3F5A">
              <w:rPr>
                <w:rFonts w:ascii="Times New Roman" w:hAnsi="Times New Roman" w:cs="Times New Roman"/>
                <w:sz w:val="20"/>
                <w:szCs w:val="20"/>
                <w:u w:val="single"/>
                <w:lang w:val="en-US"/>
              </w:rPr>
              <w:t>term</w:t>
            </w:r>
            <w:r w:rsidR="001A3F5A" w:rsidRPr="001A3F5A">
              <w:rPr>
                <w:rFonts w:ascii="Times New Roman" w:hAnsi="Times New Roman" w:cs="Times New Roman"/>
                <w:sz w:val="20"/>
                <w:szCs w:val="20"/>
                <w:u w:val="single"/>
              </w:rPr>
              <w:t xml:space="preserve"> </w:t>
            </w:r>
            <w:r w:rsidR="001A3F5A" w:rsidRPr="001A3F5A">
              <w:rPr>
                <w:rFonts w:ascii="Times New Roman" w:hAnsi="Times New Roman" w:cs="Times New Roman"/>
                <w:sz w:val="20"/>
                <w:szCs w:val="20"/>
                <w:u w:val="single"/>
                <w:lang w:val="en-US"/>
              </w:rPr>
              <w:t>during</w:t>
            </w:r>
            <w:r w:rsidR="001A3F5A" w:rsidRPr="001A3F5A">
              <w:rPr>
                <w:rFonts w:ascii="Times New Roman" w:hAnsi="Times New Roman" w:cs="Times New Roman"/>
                <w:sz w:val="20"/>
                <w:szCs w:val="20"/>
                <w:u w:val="single"/>
              </w:rPr>
              <w:t xml:space="preserve"> </w:t>
            </w:r>
            <w:r w:rsidR="001A3F5A" w:rsidRPr="001A3F5A">
              <w:rPr>
                <w:rFonts w:ascii="Times New Roman" w:hAnsi="Times New Roman" w:cs="Times New Roman"/>
                <w:sz w:val="20"/>
                <w:szCs w:val="20"/>
                <w:u w:val="single"/>
                <w:lang w:val="en-US"/>
              </w:rPr>
              <w:t>which</w:t>
            </w:r>
            <w:r w:rsidR="001A3F5A" w:rsidRPr="001A3F5A">
              <w:rPr>
                <w:rFonts w:ascii="Times New Roman" w:hAnsi="Times New Roman" w:cs="Times New Roman"/>
                <w:sz w:val="20"/>
                <w:szCs w:val="20"/>
                <w:u w:val="single"/>
              </w:rPr>
              <w:t xml:space="preserve"> </w:t>
            </w:r>
            <w:r w:rsidR="001A3F5A" w:rsidRPr="001A3F5A">
              <w:rPr>
                <w:rFonts w:ascii="Times New Roman" w:hAnsi="Times New Roman" w:cs="Times New Roman"/>
                <w:sz w:val="20"/>
                <w:szCs w:val="20"/>
                <w:u w:val="single"/>
                <w:lang w:val="en-US"/>
              </w:rPr>
              <w:t>consent</w:t>
            </w:r>
            <w:r w:rsidR="001A3F5A" w:rsidRPr="001A3F5A">
              <w:rPr>
                <w:rFonts w:ascii="Times New Roman" w:hAnsi="Times New Roman" w:cs="Times New Roman"/>
                <w:sz w:val="20"/>
                <w:szCs w:val="20"/>
                <w:u w:val="single"/>
              </w:rPr>
              <w:t xml:space="preserve"> </w:t>
            </w:r>
            <w:r w:rsidR="001A3F5A" w:rsidRPr="001A3F5A">
              <w:rPr>
                <w:rFonts w:ascii="Times New Roman" w:hAnsi="Times New Roman" w:cs="Times New Roman"/>
                <w:sz w:val="20"/>
                <w:szCs w:val="20"/>
                <w:u w:val="single"/>
                <w:lang w:val="en-US"/>
              </w:rPr>
              <w:t>for</w:t>
            </w:r>
            <w:r w:rsidR="001A3F5A" w:rsidRPr="001A3F5A">
              <w:rPr>
                <w:rFonts w:ascii="Times New Roman" w:hAnsi="Times New Roman" w:cs="Times New Roman"/>
                <w:sz w:val="20"/>
                <w:szCs w:val="20"/>
                <w:u w:val="single"/>
              </w:rPr>
              <w:t xml:space="preserve"> </w:t>
            </w:r>
            <w:r w:rsidR="001A3F5A" w:rsidRPr="001A3F5A">
              <w:rPr>
                <w:rFonts w:ascii="Times New Roman" w:hAnsi="Times New Roman" w:cs="Times New Roman"/>
                <w:sz w:val="20"/>
                <w:szCs w:val="20"/>
                <w:u w:val="single"/>
                <w:lang w:val="en-US"/>
              </w:rPr>
              <w:t>purposes</w:t>
            </w:r>
            <w:r w:rsidR="001A3F5A" w:rsidRPr="001A3F5A">
              <w:rPr>
                <w:rFonts w:ascii="Times New Roman" w:hAnsi="Times New Roman" w:cs="Times New Roman"/>
                <w:sz w:val="20"/>
                <w:szCs w:val="20"/>
                <w:u w:val="single"/>
              </w:rPr>
              <w:t xml:space="preserve"> 1-3</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remains</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valid</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shall</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come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to</w:t>
            </w:r>
            <w:r w:rsidR="001A3F5A" w:rsidRPr="001A3F5A">
              <w:rPr>
                <w:rFonts w:ascii="Times New Roman" w:hAnsi="Times New Roman" w:cs="Times New Roman"/>
                <w:sz w:val="20"/>
                <w:szCs w:val="20"/>
              </w:rPr>
              <w:t xml:space="preserve"> 5 (</w:t>
            </w:r>
            <w:r w:rsidR="001A3F5A" w:rsidRPr="001A3F5A">
              <w:rPr>
                <w:rFonts w:ascii="Times New Roman" w:hAnsi="Times New Roman" w:cs="Times New Roman"/>
                <w:sz w:val="20"/>
                <w:szCs w:val="20"/>
                <w:lang w:val="en-US"/>
              </w:rPr>
              <w:t>five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years</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from</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the</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moment</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when</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it</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was</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granted</w:t>
            </w:r>
            <w:r w:rsidR="001A3F5A" w:rsidRPr="001A3F5A">
              <w:rPr>
                <w:rFonts w:ascii="Times New Roman" w:hAnsi="Times New Roman" w:cs="Times New Roman"/>
                <w:sz w:val="20"/>
                <w:szCs w:val="20"/>
              </w:rPr>
              <w:t xml:space="preserve">. </w:t>
            </w:r>
            <w:r w:rsidR="001A3F5A" w:rsidRPr="001A3F5A">
              <w:rPr>
                <w:rFonts w:ascii="Times New Roman" w:hAnsi="Times New Roman" w:cs="Times New Roman"/>
                <w:sz w:val="20"/>
                <w:szCs w:val="20"/>
                <w:lang w:val="en-US"/>
              </w:rPr>
              <w:t>If a PD Subject becomes a matriculated student at HSE University (i.e., a recipient of educational services) during the said timeframe for the processing of his/her personal data, the consent’s term shall be extended for the duration of the PD Subject’s studies and additionally for 5 (five) years after the completion of his/her studies (i.e., termination of the provision of educational services, termination of educational relations).</w:t>
            </w:r>
            <w:r w:rsidR="001A3F5A">
              <w:rPr>
                <w:rFonts w:ascii="Times New Roman" w:hAnsi="Times New Roman" w:cs="Times New Roman"/>
                <w:lang w:val="en-US"/>
              </w:rPr>
              <w:t xml:space="preserve"> </w:t>
            </w:r>
            <w:r w:rsidR="001A3F5A" w:rsidRPr="007D0ECD">
              <w:rPr>
                <w:rFonts w:ascii="Times New Roman" w:hAnsi="Times New Roman" w:cs="Times New Roman"/>
                <w:lang w:val="en-US"/>
              </w:rPr>
              <w:t xml:space="preserve"> </w:t>
            </w:r>
          </w:p>
        </w:tc>
      </w:tr>
      <w:tr w:rsidR="00494854" w:rsidRPr="00D241FB" w14:paraId="02BB275C" w14:textId="77777777" w:rsidTr="00BD124D">
        <w:trPr>
          <w:gridAfter w:val="1"/>
          <w:wAfter w:w="8" w:type="dxa"/>
          <w:jc w:val="center"/>
        </w:trPr>
        <w:tc>
          <w:tcPr>
            <w:tcW w:w="562" w:type="dxa"/>
          </w:tcPr>
          <w:p w14:paraId="08CF7810" w14:textId="1B45E570" w:rsidR="00494854" w:rsidRPr="00D241FB" w:rsidRDefault="00494854" w:rsidP="00C374A7">
            <w:pPr>
              <w:jc w:val="both"/>
              <w:rPr>
                <w:rFonts w:ascii="Times New Roman" w:hAnsi="Times New Roman" w:cs="Times New Roman"/>
                <w:b/>
                <w:sz w:val="20"/>
                <w:szCs w:val="20"/>
              </w:rPr>
            </w:pPr>
            <w:r w:rsidRPr="00D241FB">
              <w:rPr>
                <w:rFonts w:ascii="Times New Roman" w:hAnsi="Times New Roman" w:cs="Times New Roman"/>
                <w:b/>
                <w:sz w:val="20"/>
                <w:szCs w:val="20"/>
              </w:rPr>
              <w:t>4</w:t>
            </w:r>
          </w:p>
        </w:tc>
        <w:tc>
          <w:tcPr>
            <w:tcW w:w="3828" w:type="dxa"/>
          </w:tcPr>
          <w:p w14:paraId="1A3DBF14" w14:textId="0825AFD2" w:rsidR="00494854" w:rsidRPr="003E6852" w:rsidRDefault="00494854" w:rsidP="00C374A7">
            <w:pPr>
              <w:jc w:val="both"/>
              <w:rPr>
                <w:rFonts w:ascii="Times New Roman" w:hAnsi="Times New Roman" w:cs="Times New Roman"/>
                <w:b/>
                <w:i/>
                <w:sz w:val="20"/>
                <w:szCs w:val="20"/>
              </w:rPr>
            </w:pPr>
            <w:r w:rsidRPr="00D241FB">
              <w:rPr>
                <w:rFonts w:ascii="Times New Roman" w:hAnsi="Times New Roman" w:cs="Times New Roman"/>
                <w:b/>
                <w:i/>
                <w:sz w:val="20"/>
                <w:szCs w:val="20"/>
              </w:rPr>
              <w:t xml:space="preserve">Персональные данные: </w:t>
            </w:r>
            <w:r w:rsidRPr="00D241FB">
              <w:rPr>
                <w:rFonts w:ascii="Times New Roman" w:hAnsi="Times New Roman" w:cs="Times New Roman"/>
                <w:sz w:val="20"/>
                <w:szCs w:val="20"/>
              </w:rPr>
              <w:t>ФИО, образовательная программа, курс, оценка за защиту ВКР, наименова</w:t>
            </w:r>
            <w:r w:rsidR="003E6852">
              <w:rPr>
                <w:rFonts w:ascii="Times New Roman" w:hAnsi="Times New Roman" w:cs="Times New Roman"/>
                <w:sz w:val="20"/>
                <w:szCs w:val="20"/>
              </w:rPr>
              <w:t xml:space="preserve">ние и аннотация ВКР, год защиты / </w:t>
            </w:r>
            <w:r w:rsidR="003E6852" w:rsidRPr="003E6852">
              <w:rPr>
                <w:rFonts w:ascii="Times New Roman" w:hAnsi="Times New Roman" w:cs="Times New Roman"/>
                <w:b/>
                <w:i/>
                <w:sz w:val="20"/>
                <w:szCs w:val="20"/>
                <w:lang w:val="en-US"/>
              </w:rPr>
              <w:t>Personal</w:t>
            </w:r>
            <w:r w:rsidR="003E6852" w:rsidRPr="003E6852">
              <w:rPr>
                <w:rFonts w:ascii="Times New Roman" w:hAnsi="Times New Roman" w:cs="Times New Roman"/>
                <w:b/>
                <w:i/>
                <w:sz w:val="20"/>
                <w:szCs w:val="20"/>
              </w:rPr>
              <w:t xml:space="preserve"> </w:t>
            </w:r>
            <w:r w:rsidR="003E6852" w:rsidRPr="003E6852">
              <w:rPr>
                <w:rFonts w:ascii="Times New Roman" w:hAnsi="Times New Roman" w:cs="Times New Roman"/>
                <w:b/>
                <w:i/>
                <w:sz w:val="20"/>
                <w:szCs w:val="20"/>
                <w:lang w:val="en-US"/>
              </w:rPr>
              <w:t>data</w:t>
            </w:r>
            <w:r w:rsidR="003E6852" w:rsidRPr="003E6852">
              <w:rPr>
                <w:rFonts w:ascii="Times New Roman" w:hAnsi="Times New Roman" w:cs="Times New Roman"/>
                <w:b/>
                <w:i/>
                <w:sz w:val="20"/>
                <w:szCs w:val="20"/>
              </w:rPr>
              <w:t xml:space="preserve">: </w:t>
            </w:r>
            <w:r w:rsidR="003E6852" w:rsidRPr="003E6852">
              <w:rPr>
                <w:rFonts w:ascii="Times New Roman" w:hAnsi="Times New Roman" w:cs="Times New Roman"/>
                <w:sz w:val="20"/>
                <w:szCs w:val="20"/>
                <w:lang w:val="en-US"/>
              </w:rPr>
              <w:t>full</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name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degree</w:t>
            </w:r>
            <w:r w:rsidR="003E6852" w:rsidRPr="003E6852">
              <w:rPr>
                <w:rFonts w:ascii="Times New Roman" w:hAnsi="Times New Roman" w:cs="Times New Roman"/>
                <w:sz w:val="20"/>
                <w:szCs w:val="20"/>
              </w:rPr>
              <w:t xml:space="preserve"> </w:t>
            </w:r>
            <w:proofErr w:type="spellStart"/>
            <w:r w:rsidR="003E6852" w:rsidRPr="003E6852">
              <w:rPr>
                <w:rFonts w:ascii="Times New Roman" w:hAnsi="Times New Roman" w:cs="Times New Roman"/>
                <w:sz w:val="20"/>
                <w:szCs w:val="20"/>
                <w:lang w:val="en-US"/>
              </w:rPr>
              <w:t>programme</w:t>
            </w:r>
            <w:proofErr w:type="spellEnd"/>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year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grade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for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thesis</w:t>
            </w:r>
            <w:r w:rsidR="003E6852" w:rsidRPr="003E6852">
              <w:rPr>
                <w:rFonts w:ascii="Times New Roman" w:hAnsi="Times New Roman" w:cs="Times New Roman"/>
                <w:sz w:val="20"/>
                <w:szCs w:val="20"/>
              </w:rPr>
              <w:t xml:space="preserve"> </w:t>
            </w:r>
            <w:proofErr w:type="spellStart"/>
            <w:r w:rsidR="003E6852" w:rsidRPr="003E6852">
              <w:rPr>
                <w:rFonts w:ascii="Times New Roman" w:hAnsi="Times New Roman" w:cs="Times New Roman"/>
                <w:sz w:val="20"/>
                <w:szCs w:val="20"/>
                <w:lang w:val="en-US"/>
              </w:rPr>
              <w:t>defence</w:t>
            </w:r>
            <w:proofErr w:type="spellEnd"/>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thesis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topic</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and</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abstract</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year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proofErr w:type="spellStart"/>
            <w:r w:rsidR="003E6852" w:rsidRPr="003E6852">
              <w:rPr>
                <w:rFonts w:ascii="Times New Roman" w:hAnsi="Times New Roman" w:cs="Times New Roman"/>
                <w:sz w:val="20"/>
                <w:szCs w:val="20"/>
                <w:lang w:val="en-US"/>
              </w:rPr>
              <w:t>defence</w:t>
            </w:r>
            <w:proofErr w:type="spellEnd"/>
            <w:r w:rsidR="003E6852" w:rsidRPr="003E6852">
              <w:rPr>
                <w:rFonts w:ascii="Times New Roman" w:hAnsi="Times New Roman" w:cs="Times New Roman"/>
                <w:sz w:val="20"/>
                <w:szCs w:val="20"/>
              </w:rPr>
              <w:t>.</w:t>
            </w:r>
          </w:p>
        </w:tc>
        <w:tc>
          <w:tcPr>
            <w:tcW w:w="4252" w:type="dxa"/>
          </w:tcPr>
          <w:p w14:paraId="4DD81DC2" w14:textId="006985DE" w:rsidR="00494854" w:rsidRPr="003E6852" w:rsidRDefault="00494854" w:rsidP="00C374A7">
            <w:pPr>
              <w:jc w:val="both"/>
              <w:rPr>
                <w:rFonts w:ascii="Times New Roman" w:hAnsi="Times New Roman" w:cs="Times New Roman"/>
                <w:sz w:val="20"/>
                <w:szCs w:val="20"/>
              </w:rPr>
            </w:pPr>
            <w:r w:rsidRPr="00D241FB">
              <w:rPr>
                <w:rFonts w:ascii="Times New Roman" w:hAnsi="Times New Roman" w:cs="Times New Roman"/>
                <w:sz w:val="20"/>
                <w:szCs w:val="20"/>
              </w:rPr>
              <w:t>Обеспечение прозрачности системы защиты выпускных квалификационных работ обучающихся и академической открытости студенческих исследований (</w:t>
            </w:r>
            <w:hyperlink r:id="rId20" w:history="1">
              <w:r w:rsidRPr="00D241FB">
                <w:rPr>
                  <w:rStyle w:val="aa"/>
                  <w:rFonts w:ascii="Times New Roman" w:hAnsi="Times New Roman" w:cs="Times New Roman"/>
                  <w:sz w:val="20"/>
                  <w:szCs w:val="20"/>
                </w:rPr>
                <w:t>https://www.hse.ru/edu/vkr/</w:t>
              </w:r>
            </w:hyperlink>
            <w:r w:rsidRPr="00D241FB">
              <w:rPr>
                <w:rFonts w:ascii="Times New Roman" w:hAnsi="Times New Roman" w:cs="Times New Roman"/>
                <w:sz w:val="20"/>
                <w:szCs w:val="20"/>
              </w:rPr>
              <w:t>)</w:t>
            </w:r>
            <w:r w:rsidR="003E6852">
              <w:rPr>
                <w:rFonts w:ascii="Times New Roman" w:hAnsi="Times New Roman" w:cs="Times New Roman"/>
                <w:sz w:val="20"/>
                <w:szCs w:val="20"/>
              </w:rPr>
              <w:t xml:space="preserve"> </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Ensuring</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transparency</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for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system</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for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student</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thesis</w:t>
            </w:r>
            <w:r w:rsidR="003E6852" w:rsidRPr="003E6852">
              <w:rPr>
                <w:rFonts w:ascii="Times New Roman" w:hAnsi="Times New Roman" w:cs="Times New Roman"/>
                <w:sz w:val="20"/>
                <w:szCs w:val="20"/>
              </w:rPr>
              <w:t xml:space="preserve"> </w:t>
            </w:r>
            <w:proofErr w:type="spellStart"/>
            <w:r w:rsidR="003E6852" w:rsidRPr="003E6852">
              <w:rPr>
                <w:rFonts w:ascii="Times New Roman" w:hAnsi="Times New Roman" w:cs="Times New Roman"/>
                <w:sz w:val="20"/>
                <w:szCs w:val="20"/>
                <w:lang w:val="en-US"/>
              </w:rPr>
              <w:t>defence</w:t>
            </w:r>
            <w:proofErr w:type="spellEnd"/>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and</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academic</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openness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for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students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research</w:t>
            </w:r>
            <w:r w:rsidR="003E6852" w:rsidRPr="003E6852">
              <w:rPr>
                <w:rFonts w:ascii="Times New Roman" w:hAnsi="Times New Roman" w:cs="Times New Roman"/>
                <w:sz w:val="20"/>
                <w:szCs w:val="20"/>
              </w:rPr>
              <w:t xml:space="preserve">  (</w:t>
            </w:r>
            <w:hyperlink r:id="rId21" w:history="1">
              <w:r w:rsidR="003E6852" w:rsidRPr="003E6852">
                <w:rPr>
                  <w:rStyle w:val="aa"/>
                  <w:rFonts w:ascii="Times New Roman" w:hAnsi="Times New Roman" w:cs="Times New Roman"/>
                  <w:sz w:val="20"/>
                  <w:szCs w:val="20"/>
                  <w:lang w:val="en-US"/>
                </w:rPr>
                <w:t>https</w:t>
              </w:r>
              <w:r w:rsidR="003E6852" w:rsidRPr="003E6852">
                <w:rPr>
                  <w:rStyle w:val="aa"/>
                  <w:rFonts w:ascii="Times New Roman" w:hAnsi="Times New Roman" w:cs="Times New Roman"/>
                  <w:sz w:val="20"/>
                  <w:szCs w:val="20"/>
                </w:rPr>
                <w:t>://</w:t>
              </w:r>
              <w:r w:rsidR="003E6852" w:rsidRPr="003E6852">
                <w:rPr>
                  <w:rStyle w:val="aa"/>
                  <w:rFonts w:ascii="Times New Roman" w:hAnsi="Times New Roman" w:cs="Times New Roman"/>
                  <w:sz w:val="20"/>
                  <w:szCs w:val="20"/>
                  <w:lang w:val="en-US"/>
                </w:rPr>
                <w:t>www</w:t>
              </w:r>
              <w:r w:rsidR="003E6852" w:rsidRPr="003E6852">
                <w:rPr>
                  <w:rStyle w:val="aa"/>
                  <w:rFonts w:ascii="Times New Roman" w:hAnsi="Times New Roman" w:cs="Times New Roman"/>
                  <w:sz w:val="20"/>
                  <w:szCs w:val="20"/>
                </w:rPr>
                <w:t>.</w:t>
              </w:r>
              <w:proofErr w:type="spellStart"/>
              <w:r w:rsidR="003E6852" w:rsidRPr="003E6852">
                <w:rPr>
                  <w:rStyle w:val="aa"/>
                  <w:rFonts w:ascii="Times New Roman" w:hAnsi="Times New Roman" w:cs="Times New Roman"/>
                  <w:sz w:val="20"/>
                  <w:szCs w:val="20"/>
                  <w:lang w:val="en-US"/>
                </w:rPr>
                <w:t>hse</w:t>
              </w:r>
              <w:proofErr w:type="spellEnd"/>
              <w:r w:rsidR="003E6852" w:rsidRPr="003E6852">
                <w:rPr>
                  <w:rStyle w:val="aa"/>
                  <w:rFonts w:ascii="Times New Roman" w:hAnsi="Times New Roman" w:cs="Times New Roman"/>
                  <w:sz w:val="20"/>
                  <w:szCs w:val="20"/>
                </w:rPr>
                <w:t>.</w:t>
              </w:r>
              <w:proofErr w:type="spellStart"/>
              <w:r w:rsidR="003E6852" w:rsidRPr="003E6852">
                <w:rPr>
                  <w:rStyle w:val="aa"/>
                  <w:rFonts w:ascii="Times New Roman" w:hAnsi="Times New Roman" w:cs="Times New Roman"/>
                  <w:sz w:val="20"/>
                  <w:szCs w:val="20"/>
                  <w:lang w:val="en-US"/>
                </w:rPr>
                <w:t>ru</w:t>
              </w:r>
              <w:proofErr w:type="spellEnd"/>
              <w:r w:rsidR="003E6852" w:rsidRPr="003E6852">
                <w:rPr>
                  <w:rStyle w:val="aa"/>
                  <w:rFonts w:ascii="Times New Roman" w:hAnsi="Times New Roman" w:cs="Times New Roman"/>
                  <w:sz w:val="20"/>
                  <w:szCs w:val="20"/>
                </w:rPr>
                <w:t>/</w:t>
              </w:r>
              <w:proofErr w:type="spellStart"/>
              <w:r w:rsidR="003E6852" w:rsidRPr="003E6852">
                <w:rPr>
                  <w:rStyle w:val="aa"/>
                  <w:rFonts w:ascii="Times New Roman" w:hAnsi="Times New Roman" w:cs="Times New Roman"/>
                  <w:sz w:val="20"/>
                  <w:szCs w:val="20"/>
                  <w:lang w:val="en-US"/>
                </w:rPr>
                <w:t>edu</w:t>
              </w:r>
              <w:proofErr w:type="spellEnd"/>
              <w:r w:rsidR="003E6852" w:rsidRPr="003E6852">
                <w:rPr>
                  <w:rStyle w:val="aa"/>
                  <w:rFonts w:ascii="Times New Roman" w:hAnsi="Times New Roman" w:cs="Times New Roman"/>
                  <w:sz w:val="20"/>
                  <w:szCs w:val="20"/>
                </w:rPr>
                <w:t>/</w:t>
              </w:r>
              <w:proofErr w:type="spellStart"/>
              <w:r w:rsidR="003E6852" w:rsidRPr="003E6852">
                <w:rPr>
                  <w:rStyle w:val="aa"/>
                  <w:rFonts w:ascii="Times New Roman" w:hAnsi="Times New Roman" w:cs="Times New Roman"/>
                  <w:sz w:val="20"/>
                  <w:szCs w:val="20"/>
                  <w:lang w:val="en-US"/>
                </w:rPr>
                <w:t>vkr</w:t>
              </w:r>
              <w:proofErr w:type="spellEnd"/>
              <w:r w:rsidR="003E6852" w:rsidRPr="003E6852">
                <w:rPr>
                  <w:rStyle w:val="aa"/>
                  <w:rFonts w:ascii="Times New Roman" w:hAnsi="Times New Roman" w:cs="Times New Roman"/>
                  <w:sz w:val="20"/>
                  <w:szCs w:val="20"/>
                </w:rPr>
                <w:t>/</w:t>
              </w:r>
            </w:hyperlink>
            <w:r w:rsidR="003E6852" w:rsidRPr="003E6852">
              <w:rPr>
                <w:rFonts w:ascii="Times New Roman" w:hAnsi="Times New Roman" w:cs="Times New Roman"/>
                <w:sz w:val="20"/>
                <w:szCs w:val="20"/>
              </w:rPr>
              <w:t>)</w:t>
            </w:r>
          </w:p>
        </w:tc>
        <w:tc>
          <w:tcPr>
            <w:tcW w:w="1985" w:type="dxa"/>
            <w:vMerge w:val="restart"/>
          </w:tcPr>
          <w:p w14:paraId="76FA7DDB" w14:textId="77777777" w:rsidR="00494854" w:rsidRPr="00D241FB" w:rsidRDefault="00494854" w:rsidP="00C374A7">
            <w:pPr>
              <w:jc w:val="both"/>
              <w:rPr>
                <w:rFonts w:ascii="Times New Roman" w:hAnsi="Times New Roman" w:cs="Times New Roman"/>
                <w:b/>
                <w:sz w:val="20"/>
                <w:szCs w:val="20"/>
              </w:rPr>
            </w:pPr>
          </w:p>
        </w:tc>
      </w:tr>
      <w:tr w:rsidR="00D326A4" w:rsidRPr="00D241FB" w14:paraId="1B1347B3" w14:textId="77777777" w:rsidTr="00BD124D">
        <w:trPr>
          <w:gridAfter w:val="1"/>
          <w:wAfter w:w="8" w:type="dxa"/>
          <w:jc w:val="center"/>
        </w:trPr>
        <w:tc>
          <w:tcPr>
            <w:tcW w:w="562" w:type="dxa"/>
          </w:tcPr>
          <w:p w14:paraId="30A76B22" w14:textId="4DB25027" w:rsidR="00D326A4" w:rsidRPr="00D241FB" w:rsidRDefault="00D326A4" w:rsidP="00D326A4">
            <w:pPr>
              <w:jc w:val="both"/>
              <w:rPr>
                <w:rFonts w:ascii="Times New Roman" w:hAnsi="Times New Roman" w:cs="Times New Roman"/>
                <w:b/>
                <w:sz w:val="20"/>
                <w:szCs w:val="20"/>
              </w:rPr>
            </w:pPr>
            <w:r w:rsidRPr="00D241FB">
              <w:rPr>
                <w:rFonts w:ascii="Times New Roman" w:hAnsi="Times New Roman" w:cs="Times New Roman"/>
                <w:b/>
                <w:sz w:val="20"/>
                <w:szCs w:val="20"/>
              </w:rPr>
              <w:t>5</w:t>
            </w:r>
          </w:p>
        </w:tc>
        <w:tc>
          <w:tcPr>
            <w:tcW w:w="3828" w:type="dxa"/>
          </w:tcPr>
          <w:p w14:paraId="21C5C4AE" w14:textId="2453A872" w:rsidR="00D326A4" w:rsidRPr="003E6852" w:rsidRDefault="00D326A4" w:rsidP="00D326A4">
            <w:pPr>
              <w:jc w:val="both"/>
              <w:rPr>
                <w:rFonts w:ascii="Times New Roman" w:hAnsi="Times New Roman" w:cs="Times New Roman"/>
                <w:b/>
                <w:i/>
                <w:sz w:val="20"/>
                <w:szCs w:val="20"/>
              </w:rPr>
            </w:pPr>
            <w:r w:rsidRPr="00D241FB">
              <w:rPr>
                <w:rFonts w:ascii="Times New Roman" w:hAnsi="Times New Roman" w:cs="Times New Roman"/>
                <w:b/>
                <w:i/>
                <w:sz w:val="20"/>
                <w:szCs w:val="20"/>
              </w:rPr>
              <w:t xml:space="preserve">Персональные данные: </w:t>
            </w:r>
            <w:r w:rsidRPr="00D241FB">
              <w:rPr>
                <w:rFonts w:ascii="Times New Roman" w:hAnsi="Times New Roman" w:cs="Times New Roman"/>
                <w:sz w:val="20"/>
                <w:szCs w:val="20"/>
              </w:rPr>
              <w:t>ФИО,</w:t>
            </w:r>
            <w:r w:rsidRPr="00D241FB">
              <w:rPr>
                <w:rFonts w:ascii="Times New Roman" w:hAnsi="Times New Roman" w:cs="Times New Roman"/>
                <w:b/>
                <w:i/>
                <w:sz w:val="20"/>
                <w:szCs w:val="20"/>
              </w:rPr>
              <w:t xml:space="preserve"> </w:t>
            </w:r>
            <w:r w:rsidR="003E6852">
              <w:rPr>
                <w:rFonts w:ascii="Times New Roman" w:hAnsi="Times New Roman" w:cs="Times New Roman"/>
                <w:sz w:val="20"/>
                <w:szCs w:val="20"/>
              </w:rPr>
              <w:t xml:space="preserve">образовательная программа, курс / </w:t>
            </w:r>
            <w:r w:rsidR="003E6852" w:rsidRPr="003E6852">
              <w:rPr>
                <w:rFonts w:ascii="Times New Roman" w:hAnsi="Times New Roman" w:cs="Times New Roman"/>
                <w:b/>
                <w:i/>
                <w:sz w:val="20"/>
                <w:szCs w:val="20"/>
                <w:lang w:val="en-US"/>
              </w:rPr>
              <w:t>Personal</w:t>
            </w:r>
            <w:r w:rsidR="003E6852" w:rsidRPr="003E6852">
              <w:rPr>
                <w:rFonts w:ascii="Times New Roman" w:hAnsi="Times New Roman" w:cs="Times New Roman"/>
                <w:b/>
                <w:i/>
                <w:sz w:val="20"/>
                <w:szCs w:val="20"/>
              </w:rPr>
              <w:t xml:space="preserve"> </w:t>
            </w:r>
            <w:r w:rsidR="003E6852" w:rsidRPr="003E6852">
              <w:rPr>
                <w:rFonts w:ascii="Times New Roman" w:hAnsi="Times New Roman" w:cs="Times New Roman"/>
                <w:b/>
                <w:i/>
                <w:sz w:val="20"/>
                <w:szCs w:val="20"/>
                <w:lang w:val="en-US"/>
              </w:rPr>
              <w:t>data</w:t>
            </w:r>
            <w:r w:rsidR="003E6852" w:rsidRPr="003E6852">
              <w:rPr>
                <w:rFonts w:ascii="Times New Roman" w:hAnsi="Times New Roman" w:cs="Times New Roman"/>
                <w:b/>
                <w:i/>
                <w:sz w:val="20"/>
                <w:szCs w:val="20"/>
              </w:rPr>
              <w:t xml:space="preserve">: </w:t>
            </w:r>
            <w:r w:rsidR="003E6852" w:rsidRPr="003E6852">
              <w:rPr>
                <w:rFonts w:ascii="Times New Roman" w:hAnsi="Times New Roman" w:cs="Times New Roman"/>
                <w:sz w:val="20"/>
                <w:szCs w:val="20"/>
                <w:lang w:val="en-US"/>
              </w:rPr>
              <w:t>full</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name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degree</w:t>
            </w:r>
            <w:r w:rsidR="003E6852" w:rsidRPr="003E6852">
              <w:rPr>
                <w:rFonts w:ascii="Times New Roman" w:hAnsi="Times New Roman" w:cs="Times New Roman"/>
                <w:sz w:val="20"/>
                <w:szCs w:val="20"/>
              </w:rPr>
              <w:t xml:space="preserve"> </w:t>
            </w:r>
            <w:proofErr w:type="spellStart"/>
            <w:r w:rsidR="003E6852" w:rsidRPr="003E6852">
              <w:rPr>
                <w:rFonts w:ascii="Times New Roman" w:hAnsi="Times New Roman" w:cs="Times New Roman"/>
                <w:sz w:val="20"/>
                <w:szCs w:val="20"/>
                <w:lang w:val="en-US"/>
              </w:rPr>
              <w:t>programme</w:t>
            </w:r>
            <w:proofErr w:type="spellEnd"/>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year</w:t>
            </w:r>
            <w:r w:rsidR="003E6852" w:rsidRPr="003E6852">
              <w:rPr>
                <w:rFonts w:ascii="Times New Roman" w:hAnsi="Times New Roman" w:cs="Times New Roman"/>
                <w:sz w:val="20"/>
                <w:szCs w:val="20"/>
              </w:rPr>
              <w:t>.</w:t>
            </w:r>
          </w:p>
        </w:tc>
        <w:tc>
          <w:tcPr>
            <w:tcW w:w="4252" w:type="dxa"/>
          </w:tcPr>
          <w:p w14:paraId="3B170C12" w14:textId="334F94D6" w:rsidR="00D326A4" w:rsidRPr="003E6852" w:rsidRDefault="00D326A4" w:rsidP="00D326A4">
            <w:pPr>
              <w:jc w:val="both"/>
              <w:rPr>
                <w:rFonts w:ascii="Times New Roman" w:hAnsi="Times New Roman" w:cs="Times New Roman"/>
                <w:sz w:val="20"/>
                <w:szCs w:val="20"/>
              </w:rPr>
            </w:pPr>
            <w:r w:rsidRPr="00D241FB">
              <w:rPr>
                <w:rFonts w:ascii="Times New Roman" w:hAnsi="Times New Roman" w:cs="Times New Roman"/>
                <w:sz w:val="20"/>
                <w:szCs w:val="20"/>
              </w:rPr>
              <w:t>Опубликование отчета о проделанной работе по результатам использования Суперкомпьютерного комплекса НИУ ВШЭ для целей обеспечения открытости информации об исследовательской деятельности</w:t>
            </w:r>
            <w:r w:rsidR="003E6852">
              <w:rPr>
                <w:rFonts w:ascii="Times New Roman" w:hAnsi="Times New Roman" w:cs="Times New Roman"/>
                <w:sz w:val="20"/>
                <w:szCs w:val="20"/>
              </w:rPr>
              <w:t xml:space="preserve"> / </w:t>
            </w:r>
            <w:r w:rsidR="003E6852" w:rsidRPr="003E6852">
              <w:rPr>
                <w:rFonts w:ascii="Times New Roman" w:hAnsi="Times New Roman" w:cs="Times New Roman"/>
                <w:sz w:val="20"/>
                <w:szCs w:val="20"/>
                <w:lang w:val="en-US"/>
              </w:rPr>
              <w:t>Publishing</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reports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completed</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works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based</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results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use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HSE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University</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Super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Crow</w:t>
            </w:r>
            <w:r w:rsidR="003E6852" w:rsidRPr="003E6852">
              <w:rPr>
                <w:rFonts w:ascii="Times New Roman" w:hAnsi="Times New Roman" w:cs="Times New Roman"/>
                <w:sz w:val="20"/>
                <w:szCs w:val="20"/>
              </w:rPr>
              <w:t xml:space="preserve"> (</w:t>
            </w:r>
            <w:proofErr w:type="spellStart"/>
            <w:r w:rsidR="003E6852" w:rsidRPr="003E6852">
              <w:rPr>
                <w:rFonts w:ascii="Times New Roman" w:hAnsi="Times New Roman" w:cs="Times New Roman"/>
                <w:sz w:val="20"/>
                <w:szCs w:val="20"/>
                <w:lang w:val="en-US"/>
              </w:rPr>
              <w:t>i</w:t>
            </w:r>
            <w:proofErr w:type="spellEnd"/>
            <w:r w:rsidR="003E6852" w:rsidRPr="003E6852">
              <w:rPr>
                <w:rFonts w:ascii="Times New Roman" w:hAnsi="Times New Roman" w:cs="Times New Roman"/>
                <w:sz w:val="20"/>
                <w:szCs w:val="20"/>
              </w:rPr>
              <w:t>.</w:t>
            </w:r>
            <w:r w:rsidR="003E6852" w:rsidRPr="003E6852">
              <w:rPr>
                <w:rFonts w:ascii="Times New Roman" w:hAnsi="Times New Roman" w:cs="Times New Roman"/>
                <w:sz w:val="20"/>
                <w:szCs w:val="20"/>
                <w:lang w:val="en-US"/>
              </w:rPr>
              <w:t>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supercomputer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facilities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for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purposes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ensuring</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open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access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to</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information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about</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research</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operations</w:t>
            </w:r>
            <w:r w:rsidR="003E6852" w:rsidRPr="003E6852">
              <w:rPr>
                <w:rFonts w:ascii="Times New Roman" w:hAnsi="Times New Roman" w:cs="Times New Roman"/>
              </w:rPr>
              <w:t xml:space="preserve">  </w:t>
            </w:r>
          </w:p>
        </w:tc>
        <w:tc>
          <w:tcPr>
            <w:tcW w:w="1985" w:type="dxa"/>
            <w:vMerge/>
          </w:tcPr>
          <w:p w14:paraId="7E36E59A" w14:textId="77777777" w:rsidR="00D326A4" w:rsidRPr="00D241FB" w:rsidRDefault="00D326A4" w:rsidP="00D326A4">
            <w:pPr>
              <w:jc w:val="both"/>
              <w:rPr>
                <w:rFonts w:ascii="Times New Roman" w:hAnsi="Times New Roman" w:cs="Times New Roman"/>
                <w:b/>
                <w:sz w:val="20"/>
                <w:szCs w:val="20"/>
              </w:rPr>
            </w:pPr>
          </w:p>
        </w:tc>
      </w:tr>
      <w:tr w:rsidR="00D326A4" w:rsidRPr="00BD124D" w14:paraId="4DA9297F" w14:textId="77777777" w:rsidTr="00BD124D">
        <w:trPr>
          <w:gridAfter w:val="1"/>
          <w:wAfter w:w="8" w:type="dxa"/>
          <w:jc w:val="center"/>
        </w:trPr>
        <w:tc>
          <w:tcPr>
            <w:tcW w:w="8642" w:type="dxa"/>
            <w:gridSpan w:val="3"/>
          </w:tcPr>
          <w:p w14:paraId="7C3D8BAE" w14:textId="23956676" w:rsidR="00D326A4" w:rsidRPr="001A3F5A" w:rsidRDefault="00D326A4" w:rsidP="00D326A4">
            <w:pPr>
              <w:jc w:val="both"/>
              <w:rPr>
                <w:rFonts w:ascii="Times New Roman" w:hAnsi="Times New Roman" w:cs="Times New Roman"/>
                <w:b/>
                <w:sz w:val="20"/>
                <w:szCs w:val="20"/>
                <w:lang w:val="en-US"/>
              </w:rPr>
            </w:pPr>
            <w:r w:rsidRPr="00D241FB">
              <w:rPr>
                <w:rFonts w:ascii="Times New Roman" w:hAnsi="Times New Roman" w:cs="Times New Roman"/>
                <w:sz w:val="20"/>
                <w:szCs w:val="20"/>
                <w:u w:val="single"/>
              </w:rPr>
              <w:t>Срок</w:t>
            </w:r>
            <w:r w:rsidRPr="001A3F5A">
              <w:rPr>
                <w:rFonts w:ascii="Times New Roman" w:hAnsi="Times New Roman" w:cs="Times New Roman"/>
                <w:sz w:val="20"/>
                <w:szCs w:val="20"/>
                <w:u w:val="single"/>
                <w:lang w:val="en-US"/>
              </w:rPr>
              <w:t xml:space="preserve"> </w:t>
            </w:r>
            <w:r w:rsidRPr="00D241FB">
              <w:rPr>
                <w:rFonts w:ascii="Times New Roman" w:hAnsi="Times New Roman" w:cs="Times New Roman"/>
                <w:sz w:val="20"/>
                <w:szCs w:val="20"/>
                <w:u w:val="single"/>
              </w:rPr>
              <w:t>согласия</w:t>
            </w:r>
            <w:r w:rsidRPr="001A3F5A">
              <w:rPr>
                <w:rFonts w:ascii="Times New Roman" w:hAnsi="Times New Roman" w:cs="Times New Roman"/>
                <w:sz w:val="20"/>
                <w:szCs w:val="20"/>
                <w:u w:val="single"/>
                <w:lang w:val="en-US"/>
              </w:rPr>
              <w:t xml:space="preserve"> </w:t>
            </w:r>
            <w:r w:rsidRPr="00D241FB">
              <w:rPr>
                <w:rFonts w:ascii="Times New Roman" w:hAnsi="Times New Roman" w:cs="Times New Roman"/>
                <w:sz w:val="20"/>
                <w:szCs w:val="20"/>
                <w:u w:val="single"/>
              </w:rPr>
              <w:t>для</w:t>
            </w:r>
            <w:r w:rsidRPr="001A3F5A">
              <w:rPr>
                <w:rFonts w:ascii="Times New Roman" w:hAnsi="Times New Roman" w:cs="Times New Roman"/>
                <w:sz w:val="20"/>
                <w:szCs w:val="20"/>
                <w:u w:val="single"/>
                <w:lang w:val="en-US"/>
              </w:rPr>
              <w:t xml:space="preserve"> </w:t>
            </w:r>
            <w:r w:rsidRPr="00D241FB">
              <w:rPr>
                <w:rFonts w:ascii="Times New Roman" w:hAnsi="Times New Roman" w:cs="Times New Roman"/>
                <w:sz w:val="20"/>
                <w:szCs w:val="20"/>
                <w:u w:val="single"/>
              </w:rPr>
              <w:t>целей</w:t>
            </w:r>
            <w:r w:rsidRPr="001A3F5A">
              <w:rPr>
                <w:rFonts w:ascii="Times New Roman" w:hAnsi="Times New Roman" w:cs="Times New Roman"/>
                <w:sz w:val="20"/>
                <w:szCs w:val="20"/>
                <w:u w:val="single"/>
                <w:lang w:val="en-US"/>
              </w:rPr>
              <w:t xml:space="preserve"> 4 </w:t>
            </w:r>
            <w:r w:rsidRPr="00D241FB">
              <w:rPr>
                <w:rFonts w:ascii="Times New Roman" w:hAnsi="Times New Roman" w:cs="Times New Roman"/>
                <w:sz w:val="20"/>
                <w:szCs w:val="20"/>
                <w:u w:val="single"/>
              </w:rPr>
              <w:t>и</w:t>
            </w:r>
            <w:r w:rsidRPr="001A3F5A">
              <w:rPr>
                <w:rFonts w:ascii="Times New Roman" w:hAnsi="Times New Roman" w:cs="Times New Roman"/>
                <w:sz w:val="20"/>
                <w:szCs w:val="20"/>
                <w:u w:val="single"/>
                <w:lang w:val="en-US"/>
              </w:rPr>
              <w:t xml:space="preserve"> 5</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составляет</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весь</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срок</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действия</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исключительного</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права</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на</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ВКР</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либо</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отчет</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о</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проделанной</w:t>
            </w:r>
            <w:r w:rsidRPr="001A3F5A">
              <w:rPr>
                <w:rFonts w:ascii="Times New Roman" w:hAnsi="Times New Roman" w:cs="Times New Roman"/>
                <w:sz w:val="20"/>
                <w:szCs w:val="20"/>
                <w:lang w:val="en-US"/>
              </w:rPr>
              <w:t xml:space="preserve"> </w:t>
            </w:r>
            <w:r w:rsidRPr="00D241FB">
              <w:rPr>
                <w:rFonts w:ascii="Times New Roman" w:hAnsi="Times New Roman" w:cs="Times New Roman"/>
                <w:sz w:val="20"/>
                <w:szCs w:val="20"/>
              </w:rPr>
              <w:t>раб</w:t>
            </w:r>
            <w:r w:rsidRPr="001A3F5A">
              <w:rPr>
                <w:rFonts w:ascii="Times New Roman" w:hAnsi="Times New Roman" w:cs="Times New Roman"/>
                <w:sz w:val="20"/>
                <w:szCs w:val="20"/>
              </w:rPr>
              <w:t>оте</w:t>
            </w:r>
            <w:r w:rsidR="001A3F5A" w:rsidRPr="001A3F5A">
              <w:rPr>
                <w:rFonts w:ascii="Times New Roman" w:hAnsi="Times New Roman" w:cs="Times New Roman"/>
                <w:sz w:val="20"/>
                <w:szCs w:val="20"/>
                <w:lang w:val="en-US"/>
              </w:rPr>
              <w:t xml:space="preserve"> / </w:t>
            </w:r>
            <w:r w:rsidR="001A3F5A" w:rsidRPr="001A3F5A">
              <w:rPr>
                <w:rFonts w:ascii="Times New Roman" w:hAnsi="Times New Roman" w:cs="Times New Roman"/>
                <w:sz w:val="20"/>
                <w:szCs w:val="20"/>
                <w:u w:val="single"/>
                <w:lang w:val="en-US"/>
              </w:rPr>
              <w:t>The term of the consent’s validity for purposes 4-5</w:t>
            </w:r>
            <w:r w:rsidR="001A3F5A" w:rsidRPr="001A3F5A">
              <w:rPr>
                <w:rFonts w:ascii="Times New Roman" w:hAnsi="Times New Roman" w:cs="Times New Roman"/>
                <w:sz w:val="20"/>
                <w:szCs w:val="20"/>
                <w:lang w:val="en-US"/>
              </w:rPr>
              <w:t xml:space="preserve"> is equivalent to the entire duration of exclusive rights for the thesis or the report for completed works</w:t>
            </w:r>
          </w:p>
        </w:tc>
        <w:tc>
          <w:tcPr>
            <w:tcW w:w="1985" w:type="dxa"/>
          </w:tcPr>
          <w:p w14:paraId="594BD7F8" w14:textId="6C791593" w:rsidR="00D326A4" w:rsidRPr="001A3F5A" w:rsidRDefault="00D326A4" w:rsidP="00D326A4">
            <w:pPr>
              <w:jc w:val="both"/>
              <w:rPr>
                <w:rFonts w:ascii="Times New Roman" w:hAnsi="Times New Roman" w:cs="Times New Roman"/>
                <w:b/>
                <w:sz w:val="20"/>
                <w:szCs w:val="20"/>
                <w:lang w:val="en-US"/>
              </w:rPr>
            </w:pPr>
          </w:p>
        </w:tc>
      </w:tr>
      <w:tr w:rsidR="00D326A4" w:rsidRPr="00BD124D" w14:paraId="146CBC1E" w14:textId="77777777" w:rsidTr="00BD124D">
        <w:trPr>
          <w:gridAfter w:val="1"/>
          <w:wAfter w:w="8" w:type="dxa"/>
          <w:jc w:val="center"/>
        </w:trPr>
        <w:tc>
          <w:tcPr>
            <w:tcW w:w="562" w:type="dxa"/>
          </w:tcPr>
          <w:p w14:paraId="098D888F" w14:textId="104E5621" w:rsidR="00D326A4" w:rsidRPr="00D241FB" w:rsidRDefault="00D326A4" w:rsidP="00D326A4">
            <w:pPr>
              <w:jc w:val="both"/>
              <w:rPr>
                <w:rFonts w:ascii="Times New Roman" w:hAnsi="Times New Roman" w:cs="Times New Roman"/>
                <w:b/>
                <w:sz w:val="20"/>
                <w:szCs w:val="20"/>
              </w:rPr>
            </w:pPr>
            <w:r w:rsidRPr="00D241FB">
              <w:rPr>
                <w:rFonts w:ascii="Times New Roman" w:hAnsi="Times New Roman" w:cs="Times New Roman"/>
                <w:b/>
                <w:sz w:val="20"/>
                <w:szCs w:val="20"/>
              </w:rPr>
              <w:t>6</w:t>
            </w:r>
          </w:p>
        </w:tc>
        <w:tc>
          <w:tcPr>
            <w:tcW w:w="3828" w:type="dxa"/>
          </w:tcPr>
          <w:p w14:paraId="15BC9EA2" w14:textId="169E73D4" w:rsidR="00D326A4" w:rsidRPr="003E6852" w:rsidRDefault="00D326A4" w:rsidP="00D326A4">
            <w:pPr>
              <w:jc w:val="both"/>
              <w:rPr>
                <w:rFonts w:ascii="Times New Roman" w:hAnsi="Times New Roman" w:cs="Times New Roman"/>
                <w:sz w:val="20"/>
                <w:szCs w:val="20"/>
              </w:rPr>
            </w:pPr>
            <w:r w:rsidRPr="00D241FB">
              <w:rPr>
                <w:rFonts w:ascii="Times New Roman" w:hAnsi="Times New Roman" w:cs="Times New Roman"/>
                <w:b/>
                <w:i/>
                <w:sz w:val="20"/>
                <w:szCs w:val="20"/>
              </w:rPr>
              <w:t xml:space="preserve">Персональные данные: </w:t>
            </w:r>
            <w:r w:rsidRPr="00D241FB">
              <w:rPr>
                <w:rFonts w:ascii="Times New Roman" w:hAnsi="Times New Roman" w:cs="Times New Roman"/>
                <w:sz w:val="20"/>
                <w:szCs w:val="20"/>
              </w:rPr>
              <w:t>ФИО, серия и номер выданного диплома, дата рождения, образовательная программа, степень/квалификация, период обучения, сведения об окончании с отличием, регистрационный номер евр</w:t>
            </w:r>
            <w:r w:rsidR="003E6852">
              <w:rPr>
                <w:rFonts w:ascii="Times New Roman" w:hAnsi="Times New Roman" w:cs="Times New Roman"/>
                <w:sz w:val="20"/>
                <w:szCs w:val="20"/>
              </w:rPr>
              <w:t xml:space="preserve">опейского приложения к диплому / </w:t>
            </w:r>
            <w:r w:rsidR="003E6852" w:rsidRPr="003E6852">
              <w:rPr>
                <w:rFonts w:ascii="Times New Roman" w:hAnsi="Times New Roman" w:cs="Times New Roman"/>
                <w:b/>
                <w:i/>
                <w:sz w:val="20"/>
                <w:szCs w:val="20"/>
                <w:lang w:val="en-US"/>
              </w:rPr>
              <w:t>Personal</w:t>
            </w:r>
            <w:r w:rsidR="003E6852" w:rsidRPr="003E6852">
              <w:rPr>
                <w:rFonts w:ascii="Times New Roman" w:hAnsi="Times New Roman" w:cs="Times New Roman"/>
                <w:b/>
                <w:i/>
                <w:sz w:val="20"/>
                <w:szCs w:val="20"/>
              </w:rPr>
              <w:t xml:space="preserve"> </w:t>
            </w:r>
            <w:r w:rsidR="003E6852" w:rsidRPr="003E6852">
              <w:rPr>
                <w:rFonts w:ascii="Times New Roman" w:hAnsi="Times New Roman" w:cs="Times New Roman"/>
                <w:b/>
                <w:i/>
                <w:sz w:val="20"/>
                <w:szCs w:val="20"/>
                <w:lang w:val="en-US"/>
              </w:rPr>
              <w:t>data</w:t>
            </w:r>
            <w:r w:rsidR="003E6852" w:rsidRPr="003E6852">
              <w:rPr>
                <w:rFonts w:ascii="Times New Roman" w:hAnsi="Times New Roman" w:cs="Times New Roman"/>
                <w:b/>
                <w:i/>
                <w:sz w:val="20"/>
                <w:szCs w:val="20"/>
              </w:rPr>
              <w:t xml:space="preserve">: </w:t>
            </w:r>
            <w:r w:rsidR="003E6852" w:rsidRPr="003E6852">
              <w:rPr>
                <w:rFonts w:ascii="Times New Roman" w:hAnsi="Times New Roman" w:cs="Times New Roman"/>
                <w:sz w:val="20"/>
                <w:szCs w:val="20"/>
                <w:lang w:val="en-US"/>
              </w:rPr>
              <w:t>full</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name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series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and</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No</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issued</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diploma</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date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birth</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degree</w:t>
            </w:r>
            <w:r w:rsidR="003E6852" w:rsidRPr="003E6852">
              <w:rPr>
                <w:rFonts w:ascii="Times New Roman" w:hAnsi="Times New Roman" w:cs="Times New Roman"/>
                <w:sz w:val="20"/>
                <w:szCs w:val="20"/>
              </w:rPr>
              <w:t xml:space="preserve"> </w:t>
            </w:r>
            <w:proofErr w:type="spellStart"/>
            <w:r w:rsidR="003E6852" w:rsidRPr="003E6852">
              <w:rPr>
                <w:rFonts w:ascii="Times New Roman" w:hAnsi="Times New Roman" w:cs="Times New Roman"/>
                <w:sz w:val="20"/>
                <w:szCs w:val="20"/>
                <w:lang w:val="en-US"/>
              </w:rPr>
              <w:t>programme</w:t>
            </w:r>
            <w:proofErr w:type="spellEnd"/>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degree</w:t>
            </w:r>
            <w:r w:rsidR="003E6852" w:rsidRPr="003E6852">
              <w:rPr>
                <w:rFonts w:ascii="Times New Roman" w:hAnsi="Times New Roman" w:cs="Times New Roman"/>
                <w:sz w:val="20"/>
                <w:szCs w:val="20"/>
              </w:rPr>
              <w:t>/</w:t>
            </w:r>
            <w:r w:rsidR="003E6852" w:rsidRPr="003E6852">
              <w:rPr>
                <w:rFonts w:ascii="Times New Roman" w:hAnsi="Times New Roman" w:cs="Times New Roman"/>
                <w:sz w:val="20"/>
                <w:szCs w:val="20"/>
                <w:lang w:val="en-US"/>
              </w:rPr>
              <w:t>qualification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period</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studies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information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about</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degree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with</w:t>
            </w:r>
            <w:r w:rsidR="003E6852" w:rsidRPr="003E6852">
              <w:rPr>
                <w:rFonts w:ascii="Times New Roman" w:hAnsi="Times New Roman" w:cs="Times New Roman"/>
                <w:sz w:val="20"/>
                <w:szCs w:val="20"/>
              </w:rPr>
              <w:t xml:space="preserve"> </w:t>
            </w:r>
            <w:proofErr w:type="spellStart"/>
            <w:r w:rsidR="003E6852" w:rsidRPr="003E6852">
              <w:rPr>
                <w:rFonts w:ascii="Times New Roman" w:hAnsi="Times New Roman" w:cs="Times New Roman"/>
                <w:sz w:val="20"/>
                <w:szCs w:val="20"/>
                <w:lang w:val="en-US"/>
              </w:rPr>
              <w:t>honours</w:t>
            </w:r>
            <w:proofErr w:type="spellEnd"/>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if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applicable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registration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number</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European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supplement</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to</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diploma</w:t>
            </w:r>
            <w:r w:rsidR="003E6852" w:rsidRPr="003E6852">
              <w:rPr>
                <w:rFonts w:ascii="Times New Roman" w:hAnsi="Times New Roman" w:cs="Times New Roman"/>
                <w:sz w:val="20"/>
                <w:szCs w:val="20"/>
              </w:rPr>
              <w:t>.</w:t>
            </w:r>
          </w:p>
        </w:tc>
        <w:tc>
          <w:tcPr>
            <w:tcW w:w="4252" w:type="dxa"/>
          </w:tcPr>
          <w:p w14:paraId="001E67AD" w14:textId="13822843" w:rsidR="00D326A4" w:rsidRPr="003E6852" w:rsidRDefault="00D326A4" w:rsidP="00D326A4">
            <w:pPr>
              <w:jc w:val="both"/>
              <w:rPr>
                <w:rFonts w:ascii="Times New Roman" w:hAnsi="Times New Roman" w:cs="Times New Roman"/>
                <w:sz w:val="20"/>
                <w:szCs w:val="20"/>
                <w:lang w:val="en-US"/>
              </w:rPr>
            </w:pPr>
            <w:r w:rsidRPr="00D241FB">
              <w:rPr>
                <w:rFonts w:ascii="Times New Roman" w:hAnsi="Times New Roman" w:cs="Times New Roman"/>
                <w:sz w:val="20"/>
                <w:szCs w:val="20"/>
              </w:rPr>
              <w:t xml:space="preserve">Обеспечение открытости информации о выпускниках НИУ ВШЭ. Сведения доступны по адресу </w:t>
            </w:r>
            <w:hyperlink r:id="rId22" w:history="1">
              <w:r w:rsidRPr="00D241FB">
                <w:rPr>
                  <w:rStyle w:val="aa"/>
                  <w:rFonts w:ascii="Times New Roman" w:hAnsi="Times New Roman" w:cs="Times New Roman"/>
                  <w:sz w:val="20"/>
                  <w:szCs w:val="20"/>
                </w:rPr>
                <w:t>https://devdiplom.hse.ru/</w:t>
              </w:r>
            </w:hyperlink>
            <w:r w:rsidRPr="00D241FB">
              <w:rPr>
                <w:rFonts w:ascii="Times New Roman" w:hAnsi="Times New Roman" w:cs="Times New Roman"/>
                <w:sz w:val="20"/>
                <w:szCs w:val="20"/>
              </w:rPr>
              <w:t xml:space="preserve"> любому лицу путем ввода Фамилии, Имени, серии и номера диплома </w:t>
            </w:r>
            <w:r w:rsidRPr="003E6852">
              <w:rPr>
                <w:rFonts w:ascii="Times New Roman" w:hAnsi="Times New Roman" w:cs="Times New Roman"/>
                <w:sz w:val="20"/>
                <w:szCs w:val="20"/>
              </w:rPr>
              <w:t>выпускника</w:t>
            </w:r>
            <w:r w:rsidR="003E6852" w:rsidRPr="003E6852">
              <w:rPr>
                <w:rFonts w:ascii="Times New Roman" w:hAnsi="Times New Roman" w:cs="Times New Roman"/>
                <w:sz w:val="20"/>
                <w:szCs w:val="20"/>
              </w:rPr>
              <w:t xml:space="preserve"> / </w:t>
            </w:r>
            <w:r w:rsidR="003E6852" w:rsidRPr="003E6852">
              <w:rPr>
                <w:rFonts w:ascii="Times New Roman" w:hAnsi="Times New Roman" w:cs="Times New Roman"/>
                <w:sz w:val="20"/>
                <w:szCs w:val="20"/>
                <w:lang w:val="en-US"/>
              </w:rPr>
              <w:t>Ensuring</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transparency</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of</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the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information</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about</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HSE</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University</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graduates</w:t>
            </w:r>
            <w:r w:rsidR="003E6852" w:rsidRPr="003E6852">
              <w:rPr>
                <w:rFonts w:ascii="Times New Roman" w:hAnsi="Times New Roman" w:cs="Times New Roman"/>
                <w:sz w:val="20"/>
                <w:szCs w:val="20"/>
              </w:rPr>
              <w:t xml:space="preserve">. </w:t>
            </w:r>
            <w:r w:rsidR="003E6852" w:rsidRPr="003E6852">
              <w:rPr>
                <w:rFonts w:ascii="Times New Roman" w:hAnsi="Times New Roman" w:cs="Times New Roman"/>
                <w:sz w:val="20"/>
                <w:szCs w:val="20"/>
                <w:lang w:val="en-US"/>
              </w:rPr>
              <w:t xml:space="preserve">Information is available to the public at: </w:t>
            </w:r>
            <w:hyperlink r:id="rId23" w:history="1">
              <w:r w:rsidR="003E6852" w:rsidRPr="003E6852">
                <w:rPr>
                  <w:rStyle w:val="aa"/>
                  <w:rFonts w:ascii="Times New Roman" w:hAnsi="Times New Roman" w:cs="Times New Roman"/>
                  <w:sz w:val="20"/>
                  <w:szCs w:val="20"/>
                  <w:lang w:val="en-US"/>
                </w:rPr>
                <w:t>https://devdiplom.hse.ru/</w:t>
              </w:r>
            </w:hyperlink>
            <w:r w:rsidR="003E6852" w:rsidRPr="003E6852">
              <w:rPr>
                <w:rFonts w:ascii="Times New Roman" w:hAnsi="Times New Roman" w:cs="Times New Roman"/>
                <w:sz w:val="20"/>
                <w:szCs w:val="20"/>
                <w:lang w:val="en-US"/>
              </w:rPr>
              <w:t xml:space="preserve"> by entering Last name, First name, series and No. of the graduate’s diploma</w:t>
            </w:r>
            <w:r w:rsidRPr="003E6852">
              <w:rPr>
                <w:rFonts w:ascii="Times New Roman" w:hAnsi="Times New Roman" w:cs="Times New Roman"/>
                <w:sz w:val="20"/>
                <w:szCs w:val="20"/>
                <w:lang w:val="en-US"/>
              </w:rPr>
              <w:t xml:space="preserve">.   </w:t>
            </w:r>
          </w:p>
        </w:tc>
        <w:tc>
          <w:tcPr>
            <w:tcW w:w="1985" w:type="dxa"/>
          </w:tcPr>
          <w:p w14:paraId="297BFB84" w14:textId="77777777" w:rsidR="00D326A4" w:rsidRPr="003E6852" w:rsidRDefault="00D326A4" w:rsidP="00D326A4">
            <w:pPr>
              <w:jc w:val="both"/>
              <w:rPr>
                <w:rFonts w:ascii="Times New Roman" w:hAnsi="Times New Roman" w:cs="Times New Roman"/>
                <w:b/>
                <w:sz w:val="20"/>
                <w:szCs w:val="20"/>
                <w:lang w:val="en-US"/>
              </w:rPr>
            </w:pPr>
          </w:p>
        </w:tc>
      </w:tr>
      <w:tr w:rsidR="00D326A4" w:rsidRPr="00BD124D" w14:paraId="0067F6FD" w14:textId="77777777" w:rsidTr="00BD124D">
        <w:trPr>
          <w:gridAfter w:val="1"/>
          <w:wAfter w:w="8" w:type="dxa"/>
          <w:jc w:val="center"/>
        </w:trPr>
        <w:tc>
          <w:tcPr>
            <w:tcW w:w="8642" w:type="dxa"/>
            <w:gridSpan w:val="3"/>
          </w:tcPr>
          <w:p w14:paraId="3FD5251A" w14:textId="440C42DA" w:rsidR="00D326A4" w:rsidRPr="003E6852" w:rsidRDefault="00D326A4" w:rsidP="00D326A4">
            <w:pPr>
              <w:jc w:val="both"/>
              <w:rPr>
                <w:rFonts w:ascii="Times New Roman" w:hAnsi="Times New Roman" w:cs="Times New Roman"/>
                <w:sz w:val="20"/>
                <w:szCs w:val="20"/>
                <w:lang w:val="en-US"/>
              </w:rPr>
            </w:pPr>
            <w:r w:rsidRPr="00D241FB">
              <w:rPr>
                <w:rFonts w:ascii="Times New Roman" w:hAnsi="Times New Roman" w:cs="Times New Roman"/>
                <w:sz w:val="20"/>
                <w:szCs w:val="20"/>
                <w:u w:val="single"/>
              </w:rPr>
              <w:t>Срок</w:t>
            </w:r>
            <w:r w:rsidRPr="003E6852">
              <w:rPr>
                <w:rFonts w:ascii="Times New Roman" w:hAnsi="Times New Roman" w:cs="Times New Roman"/>
                <w:sz w:val="20"/>
                <w:szCs w:val="20"/>
                <w:u w:val="single"/>
                <w:lang w:val="en-US"/>
              </w:rPr>
              <w:t xml:space="preserve"> </w:t>
            </w:r>
            <w:r w:rsidRPr="00D241FB">
              <w:rPr>
                <w:rFonts w:ascii="Times New Roman" w:hAnsi="Times New Roman" w:cs="Times New Roman"/>
                <w:sz w:val="20"/>
                <w:szCs w:val="20"/>
                <w:u w:val="single"/>
              </w:rPr>
              <w:t>согласия</w:t>
            </w:r>
            <w:r w:rsidRPr="003E6852">
              <w:rPr>
                <w:rFonts w:ascii="Times New Roman" w:hAnsi="Times New Roman" w:cs="Times New Roman"/>
                <w:sz w:val="20"/>
                <w:szCs w:val="20"/>
                <w:u w:val="single"/>
                <w:lang w:val="en-US"/>
              </w:rPr>
              <w:t xml:space="preserve"> </w:t>
            </w:r>
            <w:r w:rsidRPr="00D241FB">
              <w:rPr>
                <w:rFonts w:ascii="Times New Roman" w:hAnsi="Times New Roman" w:cs="Times New Roman"/>
                <w:sz w:val="20"/>
                <w:szCs w:val="20"/>
                <w:u w:val="single"/>
              </w:rPr>
              <w:t>для</w:t>
            </w:r>
            <w:r w:rsidRPr="003E6852">
              <w:rPr>
                <w:rFonts w:ascii="Times New Roman" w:hAnsi="Times New Roman" w:cs="Times New Roman"/>
                <w:sz w:val="20"/>
                <w:szCs w:val="20"/>
                <w:u w:val="single"/>
                <w:lang w:val="en-US"/>
              </w:rPr>
              <w:t xml:space="preserve"> </w:t>
            </w:r>
            <w:r w:rsidRPr="00D241FB">
              <w:rPr>
                <w:rFonts w:ascii="Times New Roman" w:hAnsi="Times New Roman" w:cs="Times New Roman"/>
                <w:sz w:val="20"/>
                <w:szCs w:val="20"/>
                <w:u w:val="single"/>
              </w:rPr>
              <w:t>цели</w:t>
            </w:r>
            <w:r w:rsidRPr="003E6852">
              <w:rPr>
                <w:rFonts w:ascii="Times New Roman" w:hAnsi="Times New Roman" w:cs="Times New Roman"/>
                <w:sz w:val="20"/>
                <w:szCs w:val="20"/>
                <w:u w:val="single"/>
                <w:lang w:val="en-US"/>
              </w:rPr>
              <w:t xml:space="preserve"> 6 </w:t>
            </w:r>
            <w:r w:rsidRPr="00D241FB">
              <w:rPr>
                <w:rFonts w:ascii="Times New Roman" w:hAnsi="Times New Roman" w:cs="Times New Roman"/>
                <w:sz w:val="20"/>
                <w:szCs w:val="20"/>
              </w:rPr>
              <w:t>составляет</w:t>
            </w:r>
            <w:r w:rsidRPr="003E6852">
              <w:rPr>
                <w:rFonts w:ascii="Times New Roman" w:hAnsi="Times New Roman" w:cs="Times New Roman"/>
                <w:sz w:val="20"/>
                <w:szCs w:val="20"/>
                <w:lang w:val="en-US"/>
              </w:rPr>
              <w:t xml:space="preserve"> 70 (</w:t>
            </w:r>
            <w:r w:rsidRPr="00D241FB">
              <w:rPr>
                <w:rFonts w:ascii="Times New Roman" w:hAnsi="Times New Roman" w:cs="Times New Roman"/>
                <w:sz w:val="20"/>
                <w:szCs w:val="20"/>
              </w:rPr>
              <w:t>семьдесят</w:t>
            </w:r>
            <w:r w:rsidRPr="003E6852">
              <w:rPr>
                <w:rFonts w:ascii="Times New Roman" w:hAnsi="Times New Roman" w:cs="Times New Roman"/>
                <w:sz w:val="20"/>
                <w:szCs w:val="20"/>
                <w:lang w:val="en-US"/>
              </w:rPr>
              <w:t xml:space="preserve">) </w:t>
            </w:r>
            <w:r w:rsidRPr="00D241FB">
              <w:rPr>
                <w:rFonts w:ascii="Times New Roman" w:hAnsi="Times New Roman" w:cs="Times New Roman"/>
                <w:sz w:val="20"/>
                <w:szCs w:val="20"/>
              </w:rPr>
              <w:t>лет</w:t>
            </w:r>
            <w:r w:rsidRPr="003E6852">
              <w:rPr>
                <w:rFonts w:ascii="Times New Roman" w:hAnsi="Times New Roman" w:cs="Times New Roman"/>
                <w:sz w:val="20"/>
                <w:szCs w:val="20"/>
                <w:lang w:val="en-US"/>
              </w:rPr>
              <w:t xml:space="preserve"> </w:t>
            </w:r>
            <w:r w:rsidRPr="00D241FB">
              <w:rPr>
                <w:rFonts w:ascii="Times New Roman" w:hAnsi="Times New Roman" w:cs="Times New Roman"/>
                <w:sz w:val="20"/>
                <w:szCs w:val="20"/>
              </w:rPr>
              <w:t>с</w:t>
            </w:r>
            <w:r w:rsidRPr="003E6852">
              <w:rPr>
                <w:rFonts w:ascii="Times New Roman" w:hAnsi="Times New Roman" w:cs="Times New Roman"/>
                <w:sz w:val="20"/>
                <w:szCs w:val="20"/>
                <w:lang w:val="en-US"/>
              </w:rPr>
              <w:t xml:space="preserve"> </w:t>
            </w:r>
            <w:r w:rsidRPr="00D241FB">
              <w:rPr>
                <w:rFonts w:ascii="Times New Roman" w:hAnsi="Times New Roman" w:cs="Times New Roman"/>
                <w:sz w:val="20"/>
                <w:szCs w:val="20"/>
              </w:rPr>
              <w:t>момента</w:t>
            </w:r>
            <w:r w:rsidRPr="003E6852">
              <w:rPr>
                <w:rFonts w:ascii="Times New Roman" w:hAnsi="Times New Roman" w:cs="Times New Roman"/>
                <w:sz w:val="20"/>
                <w:szCs w:val="20"/>
                <w:lang w:val="en-US"/>
              </w:rPr>
              <w:t xml:space="preserve"> </w:t>
            </w:r>
            <w:r w:rsidRPr="00D241FB">
              <w:rPr>
                <w:rFonts w:ascii="Times New Roman" w:hAnsi="Times New Roman" w:cs="Times New Roman"/>
                <w:sz w:val="20"/>
                <w:szCs w:val="20"/>
              </w:rPr>
              <w:t>его</w:t>
            </w:r>
            <w:r w:rsidRPr="003E6852">
              <w:rPr>
                <w:rFonts w:ascii="Times New Roman" w:hAnsi="Times New Roman" w:cs="Times New Roman"/>
                <w:sz w:val="20"/>
                <w:szCs w:val="20"/>
                <w:lang w:val="en-US"/>
              </w:rPr>
              <w:t xml:space="preserve"> </w:t>
            </w:r>
            <w:r w:rsidRPr="00D241FB">
              <w:rPr>
                <w:rFonts w:ascii="Times New Roman" w:hAnsi="Times New Roman" w:cs="Times New Roman"/>
                <w:sz w:val="20"/>
                <w:szCs w:val="20"/>
              </w:rPr>
              <w:t>предоставления</w:t>
            </w:r>
            <w:r w:rsidR="003E6852" w:rsidRPr="003E6852">
              <w:rPr>
                <w:rFonts w:ascii="Times New Roman" w:hAnsi="Times New Roman" w:cs="Times New Roman"/>
                <w:sz w:val="20"/>
                <w:szCs w:val="20"/>
                <w:lang w:val="en-US"/>
              </w:rPr>
              <w:t xml:space="preserve"> / </w:t>
            </w:r>
            <w:r w:rsidR="003E6852" w:rsidRPr="003E6852">
              <w:rPr>
                <w:rFonts w:ascii="Times New Roman" w:hAnsi="Times New Roman" w:cs="Times New Roman"/>
                <w:sz w:val="20"/>
                <w:szCs w:val="20"/>
                <w:u w:val="single"/>
                <w:lang w:val="en-US"/>
              </w:rPr>
              <w:t xml:space="preserve">The term of the Consent’s validity for purpose 6 </w:t>
            </w:r>
            <w:r w:rsidR="003E6852" w:rsidRPr="003E6852">
              <w:rPr>
                <w:rFonts w:ascii="Times New Roman" w:hAnsi="Times New Roman" w:cs="Times New Roman"/>
                <w:sz w:val="20"/>
                <w:szCs w:val="20"/>
                <w:lang w:val="en-US"/>
              </w:rPr>
              <w:t xml:space="preserve">is equal </w:t>
            </w:r>
            <w:r w:rsidR="003E6852">
              <w:rPr>
                <w:rFonts w:ascii="Times New Roman" w:hAnsi="Times New Roman" w:cs="Times New Roman"/>
                <w:sz w:val="20"/>
                <w:szCs w:val="20"/>
                <w:lang w:val="en-US"/>
              </w:rPr>
              <w:t>to 70 (seven</w:t>
            </w:r>
            <w:r w:rsidR="003E6852" w:rsidRPr="003E6852">
              <w:rPr>
                <w:rFonts w:ascii="Times New Roman" w:hAnsi="Times New Roman" w:cs="Times New Roman"/>
                <w:sz w:val="20"/>
                <w:szCs w:val="20"/>
                <w:lang w:val="en-US"/>
              </w:rPr>
              <w:t>ty) years from the moment when it was granted.</w:t>
            </w:r>
          </w:p>
        </w:tc>
        <w:tc>
          <w:tcPr>
            <w:tcW w:w="1985" w:type="dxa"/>
          </w:tcPr>
          <w:p w14:paraId="47DCE5C8" w14:textId="48D57422" w:rsidR="00D326A4" w:rsidRPr="003E6852" w:rsidRDefault="00D326A4" w:rsidP="00D326A4">
            <w:pPr>
              <w:jc w:val="both"/>
              <w:rPr>
                <w:rFonts w:ascii="Times New Roman" w:hAnsi="Times New Roman" w:cs="Times New Roman"/>
                <w:b/>
                <w:sz w:val="20"/>
                <w:szCs w:val="20"/>
                <w:lang w:val="en-US"/>
              </w:rPr>
            </w:pPr>
          </w:p>
        </w:tc>
      </w:tr>
    </w:tbl>
    <w:p w14:paraId="5D838F0A" w14:textId="56273AF7" w:rsidR="00F52982" w:rsidRPr="003E6852" w:rsidRDefault="00F52982" w:rsidP="00BD124D">
      <w:pPr>
        <w:spacing w:after="0" w:line="240" w:lineRule="auto"/>
        <w:jc w:val="both"/>
        <w:rPr>
          <w:rFonts w:ascii="Times New Roman" w:hAnsi="Times New Roman" w:cs="Times New Roman"/>
          <w:b/>
          <w:sz w:val="20"/>
          <w:szCs w:val="20"/>
          <w:lang w:val="en-US"/>
        </w:rPr>
      </w:pPr>
    </w:p>
    <w:tbl>
      <w:tblPr>
        <w:tblStyle w:val="ab"/>
        <w:tblW w:w="10622" w:type="dxa"/>
        <w:jc w:val="center"/>
        <w:tblLook w:val="04A0" w:firstRow="1" w:lastRow="0" w:firstColumn="1" w:lastColumn="0" w:noHBand="0" w:noVBand="1"/>
      </w:tblPr>
      <w:tblGrid>
        <w:gridCol w:w="5311"/>
        <w:gridCol w:w="5311"/>
      </w:tblGrid>
      <w:tr w:rsidR="003E6852" w:rsidRPr="00BD124D" w14:paraId="625F5D42" w14:textId="77777777" w:rsidTr="00BD124D">
        <w:trPr>
          <w:jc w:val="center"/>
        </w:trPr>
        <w:tc>
          <w:tcPr>
            <w:tcW w:w="5311" w:type="dxa"/>
          </w:tcPr>
          <w:p w14:paraId="08AA2466" w14:textId="3FC52630" w:rsidR="003E6852" w:rsidRDefault="003E6852" w:rsidP="00127B50">
            <w:pPr>
              <w:jc w:val="both"/>
              <w:rPr>
                <w:rFonts w:ascii="Times New Roman" w:hAnsi="Times New Roman" w:cs="Times New Roman"/>
                <w:b/>
                <w:sz w:val="20"/>
                <w:szCs w:val="20"/>
              </w:rPr>
            </w:pPr>
            <w:r w:rsidRPr="00D241FB">
              <w:rPr>
                <w:rFonts w:ascii="Times New Roman" w:hAnsi="Times New Roman" w:cs="Times New Roman"/>
                <w:b/>
                <w:sz w:val="20"/>
                <w:szCs w:val="20"/>
              </w:rPr>
              <w:t xml:space="preserve">Категории и перечень </w:t>
            </w:r>
            <w:proofErr w:type="spellStart"/>
            <w:r w:rsidRPr="00D241FB">
              <w:rPr>
                <w:rFonts w:ascii="Times New Roman" w:hAnsi="Times New Roman" w:cs="Times New Roman"/>
                <w:b/>
                <w:sz w:val="20"/>
                <w:szCs w:val="20"/>
              </w:rPr>
              <w:t>ПДн</w:t>
            </w:r>
            <w:proofErr w:type="spellEnd"/>
            <w:r w:rsidRPr="00D241FB">
              <w:rPr>
                <w:rFonts w:ascii="Times New Roman" w:hAnsi="Times New Roman" w:cs="Times New Roman"/>
                <w:b/>
                <w:sz w:val="20"/>
                <w:szCs w:val="20"/>
              </w:rPr>
              <w:t xml:space="preserve">, для обработки которых субъект </w:t>
            </w:r>
            <w:proofErr w:type="spellStart"/>
            <w:r w:rsidRPr="00D241FB">
              <w:rPr>
                <w:rFonts w:ascii="Times New Roman" w:hAnsi="Times New Roman" w:cs="Times New Roman"/>
                <w:b/>
                <w:sz w:val="20"/>
                <w:szCs w:val="20"/>
              </w:rPr>
              <w:t>ПДн</w:t>
            </w:r>
            <w:proofErr w:type="spellEnd"/>
            <w:r w:rsidRPr="00D241FB">
              <w:rPr>
                <w:rFonts w:ascii="Times New Roman" w:hAnsi="Times New Roman" w:cs="Times New Roman"/>
                <w:b/>
                <w:sz w:val="20"/>
                <w:szCs w:val="20"/>
              </w:rPr>
              <w:t xml:space="preserve"> устанавливает условия и запреты, перечень устанавливаемых условий и запретов, а также условия, при которых полученные персональные данные могут передаваться оператором </w:t>
            </w:r>
            <w:proofErr w:type="spellStart"/>
            <w:r w:rsidRPr="00D241FB">
              <w:rPr>
                <w:rFonts w:ascii="Times New Roman" w:hAnsi="Times New Roman" w:cs="Times New Roman"/>
                <w:b/>
                <w:sz w:val="20"/>
                <w:szCs w:val="20"/>
              </w:rPr>
              <w:t>ПДн</w:t>
            </w:r>
            <w:proofErr w:type="spellEnd"/>
            <w:r w:rsidRPr="00D241FB">
              <w:rPr>
                <w:rFonts w:ascii="Times New Roman" w:hAnsi="Times New Roman" w:cs="Times New Roman"/>
                <w:b/>
                <w:sz w:val="20"/>
                <w:szCs w:val="20"/>
              </w:rPr>
              <w:t xml:space="preserve">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r w:rsidRPr="003E6852">
              <w:rPr>
                <w:rFonts w:ascii="Times New Roman" w:hAnsi="Times New Roman" w:cs="Times New Roman"/>
                <w:b/>
                <w:sz w:val="20"/>
                <w:szCs w:val="20"/>
              </w:rPr>
              <w:t xml:space="preserve"> </w:t>
            </w:r>
          </w:p>
        </w:tc>
        <w:tc>
          <w:tcPr>
            <w:tcW w:w="5311" w:type="dxa"/>
          </w:tcPr>
          <w:p w14:paraId="024313E8" w14:textId="5CBEF12C" w:rsidR="003E6852" w:rsidRPr="003E6852" w:rsidRDefault="003E6852" w:rsidP="00127B50">
            <w:pPr>
              <w:jc w:val="both"/>
              <w:rPr>
                <w:rFonts w:ascii="Times New Roman" w:hAnsi="Times New Roman" w:cs="Times New Roman"/>
                <w:b/>
                <w:sz w:val="20"/>
                <w:szCs w:val="20"/>
                <w:lang w:val="en-US"/>
              </w:rPr>
            </w:pPr>
            <w:r w:rsidRPr="003E6852">
              <w:rPr>
                <w:rFonts w:ascii="Times New Roman" w:hAnsi="Times New Roman" w:cs="Times New Roman"/>
                <w:b/>
                <w:sz w:val="20"/>
                <w:szCs w:val="20"/>
                <w:lang w:val="en-US"/>
              </w:rPr>
              <w:t xml:space="preserve">Categories and lists of PD, the processing of which shall be subject to </w:t>
            </w:r>
            <w:r w:rsidR="00085731">
              <w:rPr>
                <w:rFonts w:ascii="Times New Roman" w:hAnsi="Times New Roman" w:cs="Times New Roman"/>
                <w:b/>
                <w:sz w:val="20"/>
                <w:szCs w:val="20"/>
                <w:lang w:val="en-US"/>
              </w:rPr>
              <w:t xml:space="preserve">a </w:t>
            </w:r>
            <w:r w:rsidRPr="003E6852">
              <w:rPr>
                <w:rFonts w:ascii="Times New Roman" w:hAnsi="Times New Roman" w:cs="Times New Roman"/>
                <w:b/>
                <w:sz w:val="20"/>
                <w:szCs w:val="20"/>
                <w:lang w:val="en-US"/>
              </w:rPr>
              <w:t xml:space="preserve">ban, or certain conditions set by the PD Subject, the list of set conditions and bans, as well as the conditions under which the received personal data may be transmitted by the PD Operator only via its internal network, thereby ensuring access to the information by a strictly defined group of staff members, or via communication networks, or without the transmission of received personal data (to be filled in by the PD Subject, if they so wish) </w:t>
            </w:r>
          </w:p>
        </w:tc>
      </w:tr>
    </w:tbl>
    <w:p w14:paraId="47A4B44B" w14:textId="03F5A2A4" w:rsidR="00167131" w:rsidRPr="003E6852" w:rsidRDefault="00167131" w:rsidP="00127B50">
      <w:pPr>
        <w:jc w:val="both"/>
        <w:rPr>
          <w:rFonts w:ascii="Times New Roman" w:hAnsi="Times New Roman" w:cs="Times New Roman"/>
          <w:b/>
          <w:sz w:val="20"/>
          <w:szCs w:val="20"/>
          <w:lang w:val="en-US"/>
        </w:rPr>
      </w:pPr>
    </w:p>
    <w:tbl>
      <w:tblPr>
        <w:tblStyle w:val="ab"/>
        <w:tblW w:w="0" w:type="auto"/>
        <w:jc w:val="center"/>
        <w:tblLook w:val="04A0" w:firstRow="1" w:lastRow="0" w:firstColumn="1" w:lastColumn="0" w:noHBand="0" w:noVBand="1"/>
      </w:tblPr>
      <w:tblGrid>
        <w:gridCol w:w="10343"/>
      </w:tblGrid>
      <w:tr w:rsidR="008D48E7" w:rsidRPr="00D94703" w14:paraId="66DCE2EC" w14:textId="77777777" w:rsidTr="00BD124D">
        <w:trPr>
          <w:trHeight w:val="2030"/>
          <w:jc w:val="center"/>
        </w:trPr>
        <w:tc>
          <w:tcPr>
            <w:tcW w:w="10343" w:type="dxa"/>
          </w:tcPr>
          <w:p w14:paraId="7F7C83E5" w14:textId="56AE156B" w:rsidR="008D48E7" w:rsidRPr="003E6852" w:rsidRDefault="000058DB" w:rsidP="00127B50">
            <w:pPr>
              <w:jc w:val="both"/>
              <w:rPr>
                <w:rFonts w:ascii="Times New Roman" w:hAnsi="Times New Roman" w:cs="Times New Roman"/>
                <w:i/>
                <w:sz w:val="20"/>
                <w:szCs w:val="20"/>
                <w:lang w:val="en-US"/>
              </w:rPr>
            </w:pPr>
            <w:r w:rsidRPr="003E6852">
              <w:rPr>
                <w:rFonts w:ascii="Times New Roman" w:hAnsi="Times New Roman" w:cs="Times New Roman"/>
                <w:i/>
                <w:sz w:val="20"/>
                <w:szCs w:val="20"/>
              </w:rPr>
              <w:t>Отсутствуют</w:t>
            </w:r>
            <w:r w:rsidRPr="003E6852">
              <w:rPr>
                <w:rFonts w:ascii="Times New Roman" w:hAnsi="Times New Roman" w:cs="Times New Roman"/>
                <w:i/>
                <w:sz w:val="20"/>
                <w:szCs w:val="20"/>
                <w:lang w:val="en-US"/>
              </w:rPr>
              <w:t xml:space="preserve"> </w:t>
            </w:r>
            <w:r w:rsidRPr="003E6852">
              <w:rPr>
                <w:rFonts w:ascii="Times New Roman" w:hAnsi="Times New Roman" w:cs="Times New Roman"/>
                <w:i/>
                <w:sz w:val="20"/>
                <w:szCs w:val="20"/>
              </w:rPr>
              <w:t>условия</w:t>
            </w:r>
            <w:r w:rsidRPr="003E6852">
              <w:rPr>
                <w:rFonts w:ascii="Times New Roman" w:hAnsi="Times New Roman" w:cs="Times New Roman"/>
                <w:i/>
                <w:sz w:val="20"/>
                <w:szCs w:val="20"/>
                <w:lang w:val="en-US"/>
              </w:rPr>
              <w:t xml:space="preserve"> </w:t>
            </w:r>
            <w:r w:rsidRPr="003E6852">
              <w:rPr>
                <w:rFonts w:ascii="Times New Roman" w:hAnsi="Times New Roman" w:cs="Times New Roman"/>
                <w:i/>
                <w:sz w:val="20"/>
                <w:szCs w:val="20"/>
              </w:rPr>
              <w:t>и</w:t>
            </w:r>
            <w:r w:rsidRPr="003E6852">
              <w:rPr>
                <w:rFonts w:ascii="Times New Roman" w:hAnsi="Times New Roman" w:cs="Times New Roman"/>
                <w:i/>
                <w:sz w:val="20"/>
                <w:szCs w:val="20"/>
                <w:lang w:val="en-US"/>
              </w:rPr>
              <w:t xml:space="preserve"> </w:t>
            </w:r>
            <w:r w:rsidRPr="003E6852">
              <w:rPr>
                <w:rFonts w:ascii="Times New Roman" w:hAnsi="Times New Roman" w:cs="Times New Roman"/>
                <w:i/>
                <w:sz w:val="20"/>
                <w:szCs w:val="20"/>
              </w:rPr>
              <w:t>запреты</w:t>
            </w:r>
            <w:r w:rsidRPr="003E6852">
              <w:rPr>
                <w:rFonts w:ascii="Times New Roman" w:hAnsi="Times New Roman" w:cs="Times New Roman"/>
                <w:i/>
                <w:sz w:val="20"/>
                <w:szCs w:val="20"/>
                <w:lang w:val="en-US"/>
              </w:rPr>
              <w:t xml:space="preserve"> </w:t>
            </w:r>
            <w:r w:rsidRPr="003E6852">
              <w:rPr>
                <w:rFonts w:ascii="Times New Roman" w:hAnsi="Times New Roman" w:cs="Times New Roman"/>
                <w:i/>
                <w:sz w:val="20"/>
                <w:szCs w:val="20"/>
              </w:rPr>
              <w:t>для</w:t>
            </w:r>
            <w:r w:rsidRPr="003E6852">
              <w:rPr>
                <w:rFonts w:ascii="Times New Roman" w:hAnsi="Times New Roman" w:cs="Times New Roman"/>
                <w:i/>
                <w:sz w:val="20"/>
                <w:szCs w:val="20"/>
                <w:lang w:val="en-US"/>
              </w:rPr>
              <w:t xml:space="preserve"> </w:t>
            </w:r>
            <w:r w:rsidRPr="003E6852">
              <w:rPr>
                <w:rFonts w:ascii="Times New Roman" w:hAnsi="Times New Roman" w:cs="Times New Roman"/>
                <w:i/>
                <w:sz w:val="20"/>
                <w:szCs w:val="20"/>
              </w:rPr>
              <w:t>всех</w:t>
            </w:r>
            <w:r w:rsidRPr="003E6852">
              <w:rPr>
                <w:rFonts w:ascii="Times New Roman" w:hAnsi="Times New Roman" w:cs="Times New Roman"/>
                <w:i/>
                <w:sz w:val="20"/>
                <w:szCs w:val="20"/>
                <w:lang w:val="en-US"/>
              </w:rPr>
              <w:t xml:space="preserve"> </w:t>
            </w:r>
            <w:r w:rsidRPr="003E6852">
              <w:rPr>
                <w:rFonts w:ascii="Times New Roman" w:hAnsi="Times New Roman" w:cs="Times New Roman"/>
                <w:i/>
                <w:sz w:val="20"/>
                <w:szCs w:val="20"/>
              </w:rPr>
              <w:t>категорий</w:t>
            </w:r>
            <w:r w:rsidR="009E209F" w:rsidRPr="003E6852">
              <w:rPr>
                <w:rFonts w:ascii="Times New Roman" w:hAnsi="Times New Roman" w:cs="Times New Roman"/>
                <w:i/>
                <w:sz w:val="20"/>
                <w:szCs w:val="20"/>
                <w:lang w:val="en-US"/>
              </w:rPr>
              <w:t xml:space="preserve"> </w:t>
            </w:r>
            <w:r w:rsidR="009E209F" w:rsidRPr="003E6852">
              <w:rPr>
                <w:rFonts w:ascii="Times New Roman" w:hAnsi="Times New Roman" w:cs="Times New Roman"/>
                <w:i/>
                <w:sz w:val="20"/>
                <w:szCs w:val="20"/>
              </w:rPr>
              <w:t>и</w:t>
            </w:r>
            <w:r w:rsidR="009E209F" w:rsidRPr="003E6852">
              <w:rPr>
                <w:rFonts w:ascii="Times New Roman" w:hAnsi="Times New Roman" w:cs="Times New Roman"/>
                <w:i/>
                <w:sz w:val="20"/>
                <w:szCs w:val="20"/>
                <w:lang w:val="en-US"/>
              </w:rPr>
              <w:t xml:space="preserve"> </w:t>
            </w:r>
            <w:r w:rsidR="009E209F" w:rsidRPr="003E6852">
              <w:rPr>
                <w:rFonts w:ascii="Times New Roman" w:hAnsi="Times New Roman" w:cs="Times New Roman"/>
                <w:i/>
                <w:sz w:val="20"/>
                <w:szCs w:val="20"/>
              </w:rPr>
              <w:t>перечней</w:t>
            </w:r>
            <w:r w:rsidR="00E01560" w:rsidRPr="003E6852">
              <w:rPr>
                <w:rFonts w:ascii="Times New Roman" w:hAnsi="Times New Roman" w:cs="Times New Roman"/>
                <w:i/>
                <w:sz w:val="20"/>
                <w:szCs w:val="20"/>
                <w:lang w:val="en-US"/>
              </w:rPr>
              <w:t xml:space="preserve"> </w:t>
            </w:r>
            <w:r w:rsidR="00E01560" w:rsidRPr="003E6852">
              <w:rPr>
                <w:rFonts w:ascii="Times New Roman" w:hAnsi="Times New Roman" w:cs="Times New Roman"/>
                <w:i/>
                <w:sz w:val="20"/>
                <w:szCs w:val="20"/>
              </w:rPr>
              <w:t>данных</w:t>
            </w:r>
            <w:r w:rsidR="00215AB4" w:rsidRPr="003E6852">
              <w:rPr>
                <w:rFonts w:ascii="Times New Roman" w:hAnsi="Times New Roman" w:cs="Times New Roman"/>
                <w:i/>
                <w:sz w:val="20"/>
                <w:szCs w:val="20"/>
                <w:lang w:val="en-US"/>
              </w:rPr>
              <w:t xml:space="preserve"> </w:t>
            </w:r>
            <w:bookmarkStart w:id="4" w:name="_Ref76647034"/>
            <w:r w:rsidRPr="003E6852">
              <w:rPr>
                <w:rStyle w:val="af"/>
                <w:rFonts w:ascii="Times New Roman" w:hAnsi="Times New Roman" w:cs="Times New Roman"/>
                <w:i/>
                <w:sz w:val="20"/>
                <w:szCs w:val="20"/>
              </w:rPr>
              <w:footnoteReference w:id="4"/>
            </w:r>
            <w:bookmarkEnd w:id="4"/>
            <w:r w:rsidR="003E6852" w:rsidRPr="003E6852">
              <w:rPr>
                <w:rFonts w:ascii="Times New Roman" w:hAnsi="Times New Roman" w:cs="Times New Roman"/>
                <w:i/>
                <w:sz w:val="20"/>
                <w:szCs w:val="20"/>
                <w:lang w:val="en-US"/>
              </w:rPr>
              <w:t>/ There are no set c</w:t>
            </w:r>
            <w:r w:rsidR="00085731">
              <w:rPr>
                <w:rFonts w:ascii="Times New Roman" w:hAnsi="Times New Roman" w:cs="Times New Roman"/>
                <w:i/>
                <w:sz w:val="20"/>
                <w:szCs w:val="20"/>
                <w:lang w:val="en-US"/>
              </w:rPr>
              <w:t>onditions and bans in regards to</w:t>
            </w:r>
            <w:r w:rsidR="003E6852" w:rsidRPr="003E6852">
              <w:rPr>
                <w:rFonts w:ascii="Times New Roman" w:hAnsi="Times New Roman" w:cs="Times New Roman"/>
                <w:i/>
                <w:sz w:val="20"/>
                <w:szCs w:val="20"/>
                <w:lang w:val="en-US"/>
              </w:rPr>
              <w:t xml:space="preserve"> any categories and lists of </w:t>
            </w:r>
            <w:r w:rsidR="003E6852">
              <w:rPr>
                <w:rFonts w:ascii="Times New Roman" w:hAnsi="Times New Roman" w:cs="Times New Roman"/>
                <w:i/>
                <w:sz w:val="20"/>
                <w:szCs w:val="20"/>
                <w:lang w:val="en-US"/>
              </w:rPr>
              <w:t>data</w:t>
            </w:r>
            <w:r w:rsidR="003E6852" w:rsidRPr="003E6852">
              <w:rPr>
                <w:rFonts w:ascii="Times New Roman" w:hAnsi="Times New Roman" w:cs="Times New Roman"/>
                <w:i/>
                <w:sz w:val="20"/>
                <w:szCs w:val="20"/>
                <w:vertAlign w:val="superscript"/>
                <w:lang w:val="en-US"/>
              </w:rPr>
              <w:fldChar w:fldCharType="begin"/>
            </w:r>
            <w:r w:rsidR="003E6852" w:rsidRPr="003E6852">
              <w:rPr>
                <w:rFonts w:ascii="Times New Roman" w:hAnsi="Times New Roman" w:cs="Times New Roman"/>
                <w:i/>
                <w:sz w:val="20"/>
                <w:szCs w:val="20"/>
                <w:vertAlign w:val="superscript"/>
                <w:lang w:val="en-US"/>
              </w:rPr>
              <w:instrText xml:space="preserve"> NOTEREF _Ref76647034 \h  \* MERGEFORMAT </w:instrText>
            </w:r>
            <w:r w:rsidR="003E6852" w:rsidRPr="003E6852">
              <w:rPr>
                <w:rFonts w:ascii="Times New Roman" w:hAnsi="Times New Roman" w:cs="Times New Roman"/>
                <w:i/>
                <w:sz w:val="20"/>
                <w:szCs w:val="20"/>
                <w:vertAlign w:val="superscript"/>
                <w:lang w:val="en-US"/>
              </w:rPr>
            </w:r>
            <w:r w:rsidR="003E6852" w:rsidRPr="003E6852">
              <w:rPr>
                <w:rFonts w:ascii="Times New Roman" w:hAnsi="Times New Roman" w:cs="Times New Roman"/>
                <w:i/>
                <w:sz w:val="20"/>
                <w:szCs w:val="20"/>
                <w:vertAlign w:val="superscript"/>
                <w:lang w:val="en-US"/>
              </w:rPr>
              <w:fldChar w:fldCharType="separate"/>
            </w:r>
            <w:r w:rsidR="003E6852" w:rsidRPr="003E6852">
              <w:rPr>
                <w:rFonts w:ascii="Times New Roman" w:hAnsi="Times New Roman" w:cs="Times New Roman"/>
                <w:i/>
                <w:sz w:val="20"/>
                <w:szCs w:val="20"/>
                <w:vertAlign w:val="superscript"/>
                <w:lang w:val="en-US"/>
              </w:rPr>
              <w:t>4</w:t>
            </w:r>
            <w:r w:rsidR="003E6852" w:rsidRPr="003E6852">
              <w:rPr>
                <w:rFonts w:ascii="Times New Roman" w:hAnsi="Times New Roman" w:cs="Times New Roman"/>
                <w:i/>
                <w:sz w:val="20"/>
                <w:szCs w:val="20"/>
                <w:vertAlign w:val="superscript"/>
                <w:lang w:val="en-US"/>
              </w:rPr>
              <w:fldChar w:fldCharType="end"/>
            </w:r>
          </w:p>
        </w:tc>
      </w:tr>
    </w:tbl>
    <w:p w14:paraId="69B345B3" w14:textId="77777777" w:rsidR="005141E7" w:rsidRPr="00085731" w:rsidRDefault="005141E7" w:rsidP="00127B50">
      <w:pPr>
        <w:jc w:val="both"/>
        <w:rPr>
          <w:rFonts w:ascii="Times New Roman" w:hAnsi="Times New Roman" w:cs="Times New Roman"/>
          <w:bCs/>
          <w:sz w:val="20"/>
          <w:szCs w:val="20"/>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5172"/>
      </w:tblGrid>
      <w:tr w:rsidR="005141E7" w:rsidRPr="00D94703" w14:paraId="1EB88DB9" w14:textId="77777777" w:rsidTr="00BD124D">
        <w:tc>
          <w:tcPr>
            <w:tcW w:w="5171" w:type="dxa"/>
          </w:tcPr>
          <w:p w14:paraId="055E9189" w14:textId="3CE0DCF7" w:rsidR="005141E7" w:rsidRDefault="005141E7" w:rsidP="00127B50">
            <w:pPr>
              <w:jc w:val="both"/>
              <w:rPr>
                <w:rFonts w:ascii="Times New Roman" w:hAnsi="Times New Roman" w:cs="Times New Roman"/>
                <w:bCs/>
                <w:sz w:val="20"/>
                <w:szCs w:val="20"/>
              </w:rPr>
            </w:pPr>
            <w:r w:rsidRPr="00D241FB">
              <w:rPr>
                <w:rFonts w:ascii="Times New Roman" w:hAnsi="Times New Roman" w:cs="Times New Roman"/>
                <w:bCs/>
                <w:sz w:val="20"/>
                <w:szCs w:val="20"/>
              </w:rPr>
              <w:t>Настоящее</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согласие</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может</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быть</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отозвано</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субъектом</w:t>
            </w:r>
            <w:r w:rsidRPr="005141E7">
              <w:rPr>
                <w:rFonts w:ascii="Times New Roman" w:hAnsi="Times New Roman" w:cs="Times New Roman"/>
                <w:bCs/>
                <w:sz w:val="20"/>
                <w:szCs w:val="20"/>
              </w:rPr>
              <w:t xml:space="preserve"> </w:t>
            </w:r>
            <w:proofErr w:type="spellStart"/>
            <w:r w:rsidRPr="00D241FB">
              <w:rPr>
                <w:rFonts w:ascii="Times New Roman" w:hAnsi="Times New Roman" w:cs="Times New Roman"/>
                <w:bCs/>
                <w:sz w:val="20"/>
                <w:szCs w:val="20"/>
              </w:rPr>
              <w:t>ПДн</w:t>
            </w:r>
            <w:proofErr w:type="spellEnd"/>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или</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его</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представителем</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путем</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направления</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мотивированного</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уведомления</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в</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адрес</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НИУ</w:t>
            </w:r>
            <w:r w:rsidRPr="005141E7">
              <w:rPr>
                <w:rFonts w:ascii="Times New Roman" w:hAnsi="Times New Roman" w:cs="Times New Roman"/>
                <w:bCs/>
                <w:sz w:val="20"/>
                <w:szCs w:val="20"/>
              </w:rPr>
              <w:t xml:space="preserve"> </w:t>
            </w:r>
            <w:r w:rsidRPr="00D241FB">
              <w:rPr>
                <w:rFonts w:ascii="Times New Roman" w:hAnsi="Times New Roman" w:cs="Times New Roman"/>
                <w:bCs/>
                <w:sz w:val="20"/>
                <w:szCs w:val="20"/>
              </w:rPr>
              <w:t>ВШЭ</w:t>
            </w:r>
          </w:p>
        </w:tc>
        <w:tc>
          <w:tcPr>
            <w:tcW w:w="5172" w:type="dxa"/>
          </w:tcPr>
          <w:p w14:paraId="1801F8F5" w14:textId="684E33D4" w:rsidR="005141E7" w:rsidRPr="005141E7" w:rsidRDefault="005141E7" w:rsidP="00127B50">
            <w:pPr>
              <w:jc w:val="both"/>
              <w:rPr>
                <w:rFonts w:ascii="Times New Roman" w:hAnsi="Times New Roman" w:cs="Times New Roman"/>
                <w:bCs/>
                <w:sz w:val="20"/>
                <w:szCs w:val="20"/>
                <w:lang w:val="en-US"/>
              </w:rPr>
            </w:pPr>
            <w:r w:rsidRPr="007E1864">
              <w:rPr>
                <w:rFonts w:ascii="Times New Roman" w:hAnsi="Times New Roman" w:cs="Times New Roman"/>
                <w:bCs/>
                <w:sz w:val="20"/>
                <w:szCs w:val="20"/>
                <w:lang w:val="en-US"/>
              </w:rPr>
              <w:t>This</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Consent</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may</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be</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withdrawn</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by</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the</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PD</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Subject</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or</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his</w:t>
            </w:r>
            <w:r w:rsidRPr="005141E7">
              <w:rPr>
                <w:rFonts w:ascii="Times New Roman" w:hAnsi="Times New Roman" w:cs="Times New Roman"/>
                <w:bCs/>
                <w:sz w:val="20"/>
                <w:szCs w:val="20"/>
                <w:lang w:val="en-US"/>
              </w:rPr>
              <w:t>/</w:t>
            </w:r>
            <w:r w:rsidRPr="007E1864">
              <w:rPr>
                <w:rFonts w:ascii="Times New Roman" w:hAnsi="Times New Roman" w:cs="Times New Roman"/>
                <w:bCs/>
                <w:sz w:val="20"/>
                <w:szCs w:val="20"/>
                <w:lang w:val="en-US"/>
              </w:rPr>
              <w:t>her</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representative</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by</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forwarding</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a</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substantiated</w:t>
            </w:r>
            <w:r w:rsidRPr="005141E7">
              <w:rPr>
                <w:rFonts w:ascii="Times New Roman" w:hAnsi="Times New Roman" w:cs="Times New Roman"/>
                <w:bCs/>
                <w:sz w:val="20"/>
                <w:szCs w:val="20"/>
                <w:lang w:val="en-US"/>
              </w:rPr>
              <w:t xml:space="preserve"> </w:t>
            </w:r>
            <w:r w:rsidRPr="007E1864">
              <w:rPr>
                <w:rFonts w:ascii="Times New Roman" w:hAnsi="Times New Roman" w:cs="Times New Roman"/>
                <w:bCs/>
                <w:sz w:val="20"/>
                <w:szCs w:val="20"/>
                <w:lang w:val="en-US"/>
              </w:rPr>
              <w:t>notification</w:t>
            </w:r>
            <w:r w:rsidRPr="005141E7">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to</w:t>
            </w:r>
            <w:r w:rsidRPr="005141E7">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HSE</w:t>
            </w:r>
            <w:r w:rsidRPr="005141E7">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University</w:t>
            </w:r>
            <w:r w:rsidRPr="005141E7">
              <w:rPr>
                <w:rFonts w:ascii="Times New Roman" w:hAnsi="Times New Roman" w:cs="Times New Roman"/>
                <w:bCs/>
                <w:sz w:val="20"/>
                <w:szCs w:val="20"/>
                <w:lang w:val="en-US"/>
              </w:rPr>
              <w:t>’</w:t>
            </w:r>
            <w:r>
              <w:rPr>
                <w:rFonts w:ascii="Times New Roman" w:hAnsi="Times New Roman" w:cs="Times New Roman"/>
                <w:bCs/>
                <w:sz w:val="20"/>
                <w:szCs w:val="20"/>
                <w:lang w:val="en-US"/>
              </w:rPr>
              <w:t>s</w:t>
            </w:r>
            <w:r w:rsidRPr="005141E7">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address</w:t>
            </w:r>
            <w:r w:rsidRPr="005141E7">
              <w:rPr>
                <w:rFonts w:ascii="Times New Roman" w:hAnsi="Times New Roman" w:cs="Times New Roman"/>
                <w:bCs/>
                <w:sz w:val="20"/>
                <w:szCs w:val="20"/>
                <w:lang w:val="en-US"/>
              </w:rPr>
              <w:t>.</w:t>
            </w:r>
          </w:p>
        </w:tc>
      </w:tr>
    </w:tbl>
    <w:p w14:paraId="79F56D2B" w14:textId="77777777" w:rsidR="00A5456A" w:rsidRPr="00085731" w:rsidRDefault="00A5456A" w:rsidP="009E7ABD">
      <w:pPr>
        <w:jc w:val="both"/>
        <w:rPr>
          <w:rFonts w:ascii="Times New Roman" w:hAnsi="Times New Roman" w:cs="Times New Roman"/>
          <w:sz w:val="20"/>
          <w:szCs w:val="20"/>
          <w:lang w:val="en-US"/>
        </w:rPr>
      </w:pPr>
    </w:p>
    <w:p w14:paraId="51C05754" w14:textId="3AA57E92" w:rsidR="00391BF1" w:rsidRPr="00D241FB" w:rsidRDefault="00391BF1" w:rsidP="009E7ABD">
      <w:pPr>
        <w:jc w:val="both"/>
        <w:rPr>
          <w:rFonts w:ascii="Times New Roman" w:hAnsi="Times New Roman" w:cs="Times New Roman"/>
          <w:sz w:val="20"/>
          <w:szCs w:val="20"/>
        </w:rPr>
      </w:pPr>
      <w:r w:rsidRPr="00D241FB">
        <w:rPr>
          <w:rFonts w:ascii="Times New Roman" w:hAnsi="Times New Roman" w:cs="Times New Roman"/>
          <w:sz w:val="20"/>
          <w:szCs w:val="20"/>
        </w:rPr>
        <w:t xml:space="preserve">Подпись субъекта </w:t>
      </w:r>
      <w:proofErr w:type="spellStart"/>
      <w:r w:rsidRPr="00D241FB">
        <w:rPr>
          <w:rFonts w:ascii="Times New Roman" w:hAnsi="Times New Roman" w:cs="Times New Roman"/>
          <w:sz w:val="20"/>
          <w:szCs w:val="20"/>
        </w:rPr>
        <w:t>ПДн</w:t>
      </w:r>
      <w:proofErr w:type="spellEnd"/>
      <w:r w:rsidR="005141E7">
        <w:rPr>
          <w:rFonts w:ascii="Times New Roman" w:hAnsi="Times New Roman" w:cs="Times New Roman"/>
          <w:sz w:val="20"/>
          <w:szCs w:val="20"/>
          <w:lang w:val="en-US"/>
        </w:rPr>
        <w:t xml:space="preserve"> / PD Subject’s signature</w:t>
      </w:r>
      <w:r w:rsidRPr="00D241FB">
        <w:rPr>
          <w:rFonts w:ascii="Times New Roman" w:hAnsi="Times New Roman" w:cs="Times New Roman"/>
          <w:sz w:val="20"/>
          <w:szCs w:val="20"/>
        </w:rPr>
        <w:t>:</w:t>
      </w:r>
    </w:p>
    <w:p w14:paraId="4165E0DE" w14:textId="77777777" w:rsidR="005141E7" w:rsidRDefault="00391BF1" w:rsidP="009E7ABD">
      <w:pPr>
        <w:jc w:val="both"/>
        <w:rPr>
          <w:rFonts w:ascii="Times New Roman" w:hAnsi="Times New Roman" w:cs="Times New Roman"/>
          <w:sz w:val="20"/>
          <w:szCs w:val="20"/>
        </w:rPr>
      </w:pPr>
      <w:r w:rsidRPr="00D241FB">
        <w:rPr>
          <w:rFonts w:ascii="Times New Roman" w:hAnsi="Times New Roman" w:cs="Times New Roman"/>
          <w:sz w:val="20"/>
          <w:szCs w:val="20"/>
        </w:rPr>
        <w:t>__________________________________/_____________________________/</w:t>
      </w:r>
      <w:r w:rsidR="007E1864">
        <w:rPr>
          <w:rFonts w:ascii="Times New Roman" w:hAnsi="Times New Roman" w:cs="Times New Roman"/>
          <w:sz w:val="20"/>
          <w:szCs w:val="20"/>
        </w:rPr>
        <w:t xml:space="preserve"> </w:t>
      </w:r>
    </w:p>
    <w:p w14:paraId="2DDF92F3" w14:textId="32DC1D89" w:rsidR="00391BF1" w:rsidRPr="005141E7" w:rsidRDefault="00391BF1" w:rsidP="009E7ABD">
      <w:pPr>
        <w:jc w:val="both"/>
        <w:rPr>
          <w:rFonts w:ascii="Times New Roman" w:hAnsi="Times New Roman" w:cs="Times New Roman"/>
          <w:sz w:val="20"/>
          <w:szCs w:val="20"/>
          <w:lang w:val="en-US"/>
        </w:rPr>
      </w:pPr>
      <w:r w:rsidRPr="00D241FB">
        <w:rPr>
          <w:rFonts w:ascii="Times New Roman" w:hAnsi="Times New Roman" w:cs="Times New Roman"/>
          <w:sz w:val="20"/>
          <w:szCs w:val="20"/>
        </w:rPr>
        <w:t>Дата _________</w:t>
      </w:r>
      <w:proofErr w:type="gramStart"/>
      <w:r w:rsidRPr="00D241FB">
        <w:rPr>
          <w:rFonts w:ascii="Times New Roman" w:hAnsi="Times New Roman" w:cs="Times New Roman"/>
          <w:sz w:val="20"/>
          <w:szCs w:val="20"/>
        </w:rPr>
        <w:t>_  202</w:t>
      </w:r>
      <w:proofErr w:type="gramEnd"/>
      <w:r w:rsidRPr="00D241FB">
        <w:rPr>
          <w:rFonts w:ascii="Times New Roman" w:hAnsi="Times New Roman" w:cs="Times New Roman"/>
          <w:sz w:val="20"/>
          <w:szCs w:val="20"/>
        </w:rPr>
        <w:t>__г.</w:t>
      </w:r>
      <w:r w:rsidR="005141E7">
        <w:rPr>
          <w:rFonts w:ascii="Times New Roman" w:hAnsi="Times New Roman" w:cs="Times New Roman"/>
          <w:sz w:val="20"/>
          <w:szCs w:val="20"/>
        </w:rPr>
        <w:t xml:space="preserve"> / </w:t>
      </w:r>
      <w:r w:rsidR="005141E7">
        <w:rPr>
          <w:rFonts w:ascii="Times New Roman" w:hAnsi="Times New Roman" w:cs="Times New Roman"/>
          <w:sz w:val="20"/>
          <w:szCs w:val="20"/>
          <w:lang w:val="en-US"/>
        </w:rPr>
        <w:t>Date _________, 20__</w:t>
      </w:r>
    </w:p>
    <w:sectPr w:rsidR="00391BF1" w:rsidRPr="005141E7" w:rsidSect="00BD124D">
      <w:footerReference w:type="default" r:id="rId24"/>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A96A5" w14:textId="77777777" w:rsidR="00BF49C3" w:rsidRDefault="00BF49C3" w:rsidP="000058DB">
      <w:pPr>
        <w:spacing w:after="0" w:line="240" w:lineRule="auto"/>
      </w:pPr>
      <w:r>
        <w:separator/>
      </w:r>
    </w:p>
  </w:endnote>
  <w:endnote w:type="continuationSeparator" w:id="0">
    <w:p w14:paraId="42F7E5BD" w14:textId="77777777" w:rsidR="00BF49C3" w:rsidRDefault="00BF49C3" w:rsidP="0000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969834"/>
      <w:docPartObj>
        <w:docPartGallery w:val="Page Numbers (Bottom of Page)"/>
        <w:docPartUnique/>
      </w:docPartObj>
    </w:sdtPr>
    <w:sdtEndPr>
      <w:rPr>
        <w:rFonts w:ascii="Times New Roman" w:hAnsi="Times New Roman" w:cs="Times New Roman"/>
        <w:sz w:val="20"/>
      </w:rPr>
    </w:sdtEndPr>
    <w:sdtContent>
      <w:p w14:paraId="5A9FA9D3" w14:textId="03991D7B" w:rsidR="003E6852" w:rsidRPr="00BD124D" w:rsidRDefault="003E6852">
        <w:pPr>
          <w:pStyle w:val="af3"/>
          <w:jc w:val="right"/>
          <w:rPr>
            <w:rFonts w:ascii="Times New Roman" w:hAnsi="Times New Roman" w:cs="Times New Roman"/>
            <w:sz w:val="20"/>
          </w:rPr>
        </w:pPr>
        <w:r w:rsidRPr="00BD124D">
          <w:rPr>
            <w:rFonts w:ascii="Times New Roman" w:hAnsi="Times New Roman" w:cs="Times New Roman"/>
            <w:sz w:val="20"/>
          </w:rPr>
          <w:fldChar w:fldCharType="begin"/>
        </w:r>
        <w:r w:rsidRPr="00BD124D">
          <w:rPr>
            <w:rFonts w:ascii="Times New Roman" w:hAnsi="Times New Roman" w:cs="Times New Roman"/>
            <w:sz w:val="20"/>
          </w:rPr>
          <w:instrText>PAGE   \* MERGEFORMAT</w:instrText>
        </w:r>
        <w:r w:rsidRPr="00BD124D">
          <w:rPr>
            <w:rFonts w:ascii="Times New Roman" w:hAnsi="Times New Roman" w:cs="Times New Roman"/>
            <w:sz w:val="20"/>
          </w:rPr>
          <w:fldChar w:fldCharType="separate"/>
        </w:r>
        <w:r w:rsidR="00085731" w:rsidRPr="00BD124D">
          <w:rPr>
            <w:rFonts w:ascii="Times New Roman" w:hAnsi="Times New Roman" w:cs="Times New Roman"/>
            <w:noProof/>
            <w:sz w:val="20"/>
          </w:rPr>
          <w:t>5</w:t>
        </w:r>
        <w:r w:rsidRPr="00BD124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6D53" w14:textId="77777777" w:rsidR="00BF49C3" w:rsidRDefault="00BF49C3" w:rsidP="000058DB">
      <w:pPr>
        <w:spacing w:after="0" w:line="240" w:lineRule="auto"/>
      </w:pPr>
      <w:r>
        <w:separator/>
      </w:r>
    </w:p>
  </w:footnote>
  <w:footnote w:type="continuationSeparator" w:id="0">
    <w:p w14:paraId="55780783" w14:textId="77777777" w:rsidR="00BF49C3" w:rsidRDefault="00BF49C3" w:rsidP="000058DB">
      <w:pPr>
        <w:spacing w:after="0" w:line="240" w:lineRule="auto"/>
      </w:pPr>
      <w:r>
        <w:continuationSeparator/>
      </w:r>
    </w:p>
  </w:footnote>
  <w:footnote w:id="1">
    <w:p w14:paraId="5D450CC4" w14:textId="4136EC36" w:rsidR="003E6852" w:rsidRPr="00494854" w:rsidRDefault="003E6852" w:rsidP="00776E35">
      <w:pPr>
        <w:pStyle w:val="ad"/>
        <w:jc w:val="both"/>
        <w:rPr>
          <w:rFonts w:ascii="Times New Roman" w:hAnsi="Times New Roman" w:cs="Times New Roman"/>
          <w:sz w:val="16"/>
          <w:szCs w:val="16"/>
        </w:rPr>
      </w:pPr>
      <w:r w:rsidRPr="00494854">
        <w:rPr>
          <w:rStyle w:val="af"/>
          <w:rFonts w:ascii="Times New Roman" w:hAnsi="Times New Roman" w:cs="Times New Roman"/>
          <w:sz w:val="16"/>
          <w:szCs w:val="16"/>
        </w:rPr>
        <w:footnoteRef/>
      </w:r>
      <w:r w:rsidRPr="00494854">
        <w:rPr>
          <w:rFonts w:ascii="Times New Roman" w:hAnsi="Times New Roman" w:cs="Times New Roman"/>
          <w:sz w:val="16"/>
          <w:szCs w:val="16"/>
        </w:rPr>
        <w:t xml:space="preserve"> </w:t>
      </w:r>
      <w:r w:rsidRPr="00BD124D">
        <w:rPr>
          <w:rFonts w:ascii="Times New Roman" w:hAnsi="Times New Roman" w:cs="Times New Roman"/>
          <w:sz w:val="14"/>
          <w:szCs w:val="16"/>
        </w:rPr>
        <w:t xml:space="preserve">В соответствии с пунктом 43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(Приказ Минобрнауки России от 21.08.2020 N 1076) / </w:t>
      </w:r>
      <w:r w:rsidRPr="00BD124D">
        <w:rPr>
          <w:rFonts w:ascii="Times New Roman" w:hAnsi="Times New Roman" w:cs="Times New Roman"/>
          <w:sz w:val="14"/>
          <w:szCs w:val="16"/>
          <w:lang w:val="en-US"/>
        </w:rPr>
        <w:t xml:space="preserve">As per p. 43 of the Procedures for Admissions for Studies under Bachelor’s, Specialist and Master’s </w:t>
      </w:r>
      <w:proofErr w:type="spellStart"/>
      <w:r w:rsidRPr="00BD124D">
        <w:rPr>
          <w:rFonts w:ascii="Times New Roman" w:hAnsi="Times New Roman" w:cs="Times New Roman"/>
          <w:sz w:val="14"/>
          <w:szCs w:val="16"/>
          <w:lang w:val="en-US"/>
        </w:rPr>
        <w:t>Programmes</w:t>
      </w:r>
      <w:proofErr w:type="spellEnd"/>
      <w:r w:rsidRPr="00BD124D">
        <w:rPr>
          <w:rFonts w:ascii="Times New Roman" w:hAnsi="Times New Roman" w:cs="Times New Roman"/>
          <w:sz w:val="14"/>
          <w:szCs w:val="16"/>
          <w:lang w:val="en-US"/>
        </w:rPr>
        <w:t xml:space="preserve"> (Order of the Ministry of Science and Higher Education No. 1076, dated August 21, 2020)  </w:t>
      </w:r>
    </w:p>
  </w:footnote>
  <w:footnote w:id="2">
    <w:p w14:paraId="3599AF8C" w14:textId="63445FB5" w:rsidR="003E6852" w:rsidRPr="00494854" w:rsidRDefault="003E6852">
      <w:pPr>
        <w:pStyle w:val="ad"/>
        <w:rPr>
          <w:rFonts w:ascii="Times New Roman" w:hAnsi="Times New Roman" w:cs="Times New Roman"/>
          <w:sz w:val="16"/>
          <w:szCs w:val="16"/>
        </w:rPr>
      </w:pPr>
      <w:r w:rsidRPr="00494854">
        <w:rPr>
          <w:rStyle w:val="af"/>
          <w:rFonts w:ascii="Times New Roman" w:hAnsi="Times New Roman" w:cs="Times New Roman"/>
          <w:sz w:val="16"/>
          <w:szCs w:val="16"/>
        </w:rPr>
        <w:footnoteRef/>
      </w:r>
      <w:r w:rsidRPr="00494854">
        <w:rPr>
          <w:rFonts w:ascii="Times New Roman" w:hAnsi="Times New Roman" w:cs="Times New Roman"/>
          <w:sz w:val="16"/>
          <w:szCs w:val="16"/>
        </w:rPr>
        <w:t xml:space="preserve"> Пункт 79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(Приказ Минобрнауки России от 21.08.2020 N 1076)</w:t>
      </w:r>
      <w:r w:rsidRPr="009E6C29">
        <w:rPr>
          <w:rFonts w:ascii="Times New Roman" w:hAnsi="Times New Roman" w:cs="Times New Roman"/>
          <w:sz w:val="16"/>
          <w:szCs w:val="16"/>
        </w:rPr>
        <w:t xml:space="preserve"> / </w:t>
      </w:r>
      <w:r>
        <w:rPr>
          <w:rFonts w:ascii="Times New Roman" w:hAnsi="Times New Roman" w:cs="Times New Roman"/>
          <w:sz w:val="16"/>
          <w:szCs w:val="16"/>
          <w:lang w:val="en-US"/>
        </w:rPr>
        <w:t>As</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per</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p</w:t>
      </w:r>
      <w:r w:rsidRPr="009E6C29">
        <w:rPr>
          <w:rFonts w:ascii="Times New Roman" w:hAnsi="Times New Roman" w:cs="Times New Roman"/>
          <w:sz w:val="16"/>
          <w:szCs w:val="16"/>
        </w:rPr>
        <w:t xml:space="preserve">. 79 </w:t>
      </w:r>
      <w:r>
        <w:rPr>
          <w:rFonts w:ascii="Times New Roman" w:hAnsi="Times New Roman" w:cs="Times New Roman"/>
          <w:sz w:val="16"/>
          <w:szCs w:val="16"/>
          <w:lang w:val="en-US"/>
        </w:rPr>
        <w:t>of</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the</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Procedures</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for</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Admissions</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for</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Studies</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under</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Bachelor</w:t>
      </w:r>
      <w:r w:rsidRPr="009E6C29">
        <w:rPr>
          <w:rFonts w:ascii="Times New Roman" w:hAnsi="Times New Roman" w:cs="Times New Roman"/>
          <w:sz w:val="16"/>
          <w:szCs w:val="16"/>
        </w:rPr>
        <w:t>’</w:t>
      </w:r>
      <w:r>
        <w:rPr>
          <w:rFonts w:ascii="Times New Roman" w:hAnsi="Times New Roman" w:cs="Times New Roman"/>
          <w:sz w:val="16"/>
          <w:szCs w:val="16"/>
          <w:lang w:val="en-US"/>
        </w:rPr>
        <w:t>s</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Specialist</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and</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Master</w:t>
      </w:r>
      <w:r w:rsidRPr="009E6C29">
        <w:rPr>
          <w:rFonts w:ascii="Times New Roman" w:hAnsi="Times New Roman" w:cs="Times New Roman"/>
          <w:sz w:val="16"/>
          <w:szCs w:val="16"/>
        </w:rPr>
        <w:t>’</w:t>
      </w:r>
      <w:r>
        <w:rPr>
          <w:rFonts w:ascii="Times New Roman" w:hAnsi="Times New Roman" w:cs="Times New Roman"/>
          <w:sz w:val="16"/>
          <w:szCs w:val="16"/>
          <w:lang w:val="en-US"/>
        </w:rPr>
        <w:t>s</w:t>
      </w:r>
      <w:r w:rsidRPr="009E6C29">
        <w:rPr>
          <w:rFonts w:ascii="Times New Roman" w:hAnsi="Times New Roman" w:cs="Times New Roman"/>
          <w:sz w:val="16"/>
          <w:szCs w:val="16"/>
        </w:rPr>
        <w:t xml:space="preserve"> </w:t>
      </w:r>
      <w:proofErr w:type="spellStart"/>
      <w:r>
        <w:rPr>
          <w:rFonts w:ascii="Times New Roman" w:hAnsi="Times New Roman" w:cs="Times New Roman"/>
          <w:sz w:val="16"/>
          <w:szCs w:val="16"/>
          <w:lang w:val="en-US"/>
        </w:rPr>
        <w:t>Programmes</w:t>
      </w:r>
      <w:proofErr w:type="spellEnd"/>
      <w:r w:rsidRPr="009E6C29">
        <w:rPr>
          <w:rFonts w:ascii="Times New Roman" w:hAnsi="Times New Roman" w:cs="Times New Roman"/>
          <w:sz w:val="16"/>
          <w:szCs w:val="16"/>
        </w:rPr>
        <w:t xml:space="preserve"> (</w:t>
      </w:r>
      <w:r>
        <w:rPr>
          <w:rFonts w:ascii="Times New Roman" w:hAnsi="Times New Roman" w:cs="Times New Roman"/>
          <w:sz w:val="16"/>
          <w:szCs w:val="16"/>
          <w:lang w:val="en-US"/>
        </w:rPr>
        <w:t>Order</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of</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the</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Ministry</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of</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Science</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and</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Higher</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Education</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No</w:t>
      </w:r>
      <w:r w:rsidRPr="009E6C29">
        <w:rPr>
          <w:rFonts w:ascii="Times New Roman" w:hAnsi="Times New Roman" w:cs="Times New Roman"/>
          <w:sz w:val="16"/>
          <w:szCs w:val="16"/>
        </w:rPr>
        <w:t xml:space="preserve">. 1076, </w:t>
      </w:r>
      <w:r>
        <w:rPr>
          <w:rFonts w:ascii="Times New Roman" w:hAnsi="Times New Roman" w:cs="Times New Roman"/>
          <w:sz w:val="16"/>
          <w:szCs w:val="16"/>
          <w:lang w:val="en-US"/>
        </w:rPr>
        <w:t>dated</w:t>
      </w:r>
      <w:r w:rsidRPr="009E6C29">
        <w:rPr>
          <w:rFonts w:ascii="Times New Roman" w:hAnsi="Times New Roman" w:cs="Times New Roman"/>
          <w:sz w:val="16"/>
          <w:szCs w:val="16"/>
        </w:rPr>
        <w:t xml:space="preserve"> </w:t>
      </w:r>
      <w:r>
        <w:rPr>
          <w:rFonts w:ascii="Times New Roman" w:hAnsi="Times New Roman" w:cs="Times New Roman"/>
          <w:sz w:val="16"/>
          <w:szCs w:val="16"/>
          <w:lang w:val="en-US"/>
        </w:rPr>
        <w:t>August</w:t>
      </w:r>
      <w:r>
        <w:rPr>
          <w:rFonts w:ascii="Times New Roman" w:hAnsi="Times New Roman" w:cs="Times New Roman"/>
          <w:sz w:val="16"/>
          <w:szCs w:val="16"/>
        </w:rPr>
        <w:t xml:space="preserve"> 21, 2020)</w:t>
      </w:r>
      <w:r w:rsidRPr="00494854">
        <w:rPr>
          <w:rFonts w:ascii="Times New Roman" w:hAnsi="Times New Roman" w:cs="Times New Roman"/>
          <w:sz w:val="16"/>
          <w:szCs w:val="16"/>
        </w:rPr>
        <w:t>.</w:t>
      </w:r>
    </w:p>
  </w:footnote>
  <w:footnote w:id="3">
    <w:p w14:paraId="6FC1E9F4" w14:textId="147016CD" w:rsidR="003E6852" w:rsidRPr="001A3F5A" w:rsidRDefault="003E6852" w:rsidP="001A3F5A">
      <w:pPr>
        <w:pStyle w:val="ad"/>
        <w:jc w:val="both"/>
        <w:rPr>
          <w:rFonts w:ascii="Times New Roman" w:hAnsi="Times New Roman" w:cs="Times New Roman"/>
          <w:sz w:val="16"/>
          <w:szCs w:val="16"/>
        </w:rPr>
      </w:pPr>
      <w:r w:rsidRPr="00494854">
        <w:rPr>
          <w:rStyle w:val="af"/>
          <w:rFonts w:ascii="Times New Roman" w:hAnsi="Times New Roman" w:cs="Times New Roman"/>
          <w:sz w:val="16"/>
          <w:szCs w:val="16"/>
        </w:rPr>
        <w:footnoteRef/>
      </w:r>
      <w:r w:rsidRPr="00494854">
        <w:rPr>
          <w:rFonts w:ascii="Times New Roman" w:hAnsi="Times New Roman" w:cs="Times New Roman"/>
          <w:sz w:val="16"/>
          <w:szCs w:val="16"/>
        </w:rPr>
        <w:t xml:space="preserve"> </w:t>
      </w:r>
      <w:r w:rsidRPr="00BD124D">
        <w:rPr>
          <w:rFonts w:ascii="Times New Roman" w:hAnsi="Times New Roman" w:cs="Times New Roman"/>
          <w:sz w:val="14"/>
          <w:szCs w:val="16"/>
        </w:rPr>
        <w:t xml:space="preserve">В соответствии с Положением о рейтинговой системе комплексной оценки знаний студентов образовательных программ высшего образования – программ бакалавриата, программ специалитета и программ магистратуры Национального исследовательского университета «Высшая школа экономики» - </w:t>
      </w:r>
      <w:hyperlink r:id="rId1" w:history="1">
        <w:r w:rsidRPr="00BD124D">
          <w:rPr>
            <w:rStyle w:val="aa"/>
            <w:rFonts w:ascii="Times New Roman" w:hAnsi="Times New Roman" w:cs="Times New Roman"/>
            <w:sz w:val="14"/>
            <w:szCs w:val="16"/>
          </w:rPr>
          <w:t>https://www.hse.ru/docs/295301710.html /</w:t>
        </w:r>
      </w:hyperlink>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As</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per</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the</w:t>
      </w:r>
      <w:r w:rsidRPr="00BD124D">
        <w:rPr>
          <w:rFonts w:ascii="Times New Roman" w:hAnsi="Times New Roman" w:cs="Times New Roman"/>
          <w:sz w:val="14"/>
          <w:szCs w:val="16"/>
        </w:rPr>
        <w:t xml:space="preserve"> </w:t>
      </w:r>
      <w:r w:rsidRPr="00BD124D">
        <w:rPr>
          <w:rFonts w:ascii="Times New Roman" w:hAnsi="Times New Roman" w:cs="Times New Roman"/>
          <w:color w:val="000000"/>
          <w:sz w:val="14"/>
          <w:szCs w:val="16"/>
          <w:shd w:val="clear" w:color="auto" w:fill="FFFFFF"/>
          <w:lang w:val="en-US"/>
        </w:rPr>
        <w:t>Regulations</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color w:val="000000"/>
          <w:sz w:val="14"/>
          <w:szCs w:val="16"/>
          <w:shd w:val="clear" w:color="auto" w:fill="FFFFFF"/>
          <w:lang w:val="en-US"/>
        </w:rPr>
        <w:t>for</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color w:val="000000"/>
          <w:sz w:val="14"/>
          <w:szCs w:val="16"/>
          <w:shd w:val="clear" w:color="auto" w:fill="FFFFFF"/>
          <w:lang w:val="en-US"/>
        </w:rPr>
        <w:t>the</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color w:val="000000"/>
          <w:sz w:val="14"/>
          <w:szCs w:val="16"/>
          <w:shd w:val="clear" w:color="auto" w:fill="FFFFFF"/>
          <w:lang w:val="en-US"/>
        </w:rPr>
        <w:t>Rating</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color w:val="000000"/>
          <w:sz w:val="14"/>
          <w:szCs w:val="16"/>
          <w:shd w:val="clear" w:color="auto" w:fill="FFFFFF"/>
          <w:lang w:val="en-US"/>
        </w:rPr>
        <w:t>System</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color w:val="000000"/>
          <w:sz w:val="14"/>
          <w:szCs w:val="16"/>
          <w:shd w:val="clear" w:color="auto" w:fill="FFFFFF"/>
          <w:lang w:val="en-US"/>
        </w:rPr>
        <w:t>of</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color w:val="000000"/>
          <w:sz w:val="14"/>
          <w:szCs w:val="16"/>
          <w:shd w:val="clear" w:color="auto" w:fill="FFFFFF"/>
          <w:lang w:val="en-US"/>
        </w:rPr>
        <w:t>Comprehensive</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color w:val="000000"/>
          <w:sz w:val="14"/>
          <w:szCs w:val="16"/>
          <w:shd w:val="clear" w:color="auto" w:fill="FFFFFF"/>
          <w:lang w:val="en-US"/>
        </w:rPr>
        <w:t>Student</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color w:val="000000"/>
          <w:sz w:val="14"/>
          <w:szCs w:val="16"/>
          <w:shd w:val="clear" w:color="auto" w:fill="FFFFFF"/>
          <w:lang w:val="en-US"/>
        </w:rPr>
        <w:t>Assessments</w:t>
      </w:r>
      <w:r w:rsidRPr="00BD124D">
        <w:rPr>
          <w:rFonts w:ascii="Times New Roman" w:hAnsi="Times New Roman" w:cs="Times New Roman"/>
          <w:color w:val="000000"/>
          <w:sz w:val="14"/>
          <w:szCs w:val="16"/>
          <w:shd w:val="clear" w:color="auto" w:fill="FFFFFF"/>
        </w:rPr>
        <w:t xml:space="preserve"> </w:t>
      </w:r>
      <w:r w:rsidRPr="00BD124D">
        <w:rPr>
          <w:rFonts w:ascii="Times New Roman" w:hAnsi="Times New Roman" w:cs="Times New Roman"/>
          <w:sz w:val="14"/>
          <w:szCs w:val="16"/>
          <w:lang w:val="en-US"/>
        </w:rPr>
        <w:t>under</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Bachelor</w:t>
      </w:r>
      <w:r w:rsidRPr="00BD124D">
        <w:rPr>
          <w:rFonts w:ascii="Times New Roman" w:hAnsi="Times New Roman" w:cs="Times New Roman"/>
          <w:sz w:val="14"/>
          <w:szCs w:val="16"/>
        </w:rPr>
        <w:t>'</w:t>
      </w:r>
      <w:r w:rsidRPr="00BD124D">
        <w:rPr>
          <w:rFonts w:ascii="Times New Roman" w:hAnsi="Times New Roman" w:cs="Times New Roman"/>
          <w:sz w:val="14"/>
          <w:szCs w:val="16"/>
          <w:lang w:val="en-US"/>
        </w:rPr>
        <w:t>s</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Specialist</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and</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Master</w:t>
      </w:r>
      <w:r w:rsidRPr="00BD124D">
        <w:rPr>
          <w:rFonts w:ascii="Times New Roman" w:hAnsi="Times New Roman" w:cs="Times New Roman"/>
          <w:sz w:val="14"/>
          <w:szCs w:val="16"/>
        </w:rPr>
        <w:t>'</w:t>
      </w:r>
      <w:r w:rsidRPr="00BD124D">
        <w:rPr>
          <w:rFonts w:ascii="Times New Roman" w:hAnsi="Times New Roman" w:cs="Times New Roman"/>
          <w:sz w:val="14"/>
          <w:szCs w:val="16"/>
          <w:lang w:val="en-US"/>
        </w:rPr>
        <w:t>s</w:t>
      </w:r>
      <w:r w:rsidRPr="00BD124D">
        <w:rPr>
          <w:rFonts w:ascii="Times New Roman" w:hAnsi="Times New Roman" w:cs="Times New Roman"/>
          <w:sz w:val="14"/>
          <w:szCs w:val="16"/>
        </w:rPr>
        <w:t xml:space="preserve"> </w:t>
      </w:r>
      <w:proofErr w:type="spellStart"/>
      <w:r w:rsidRPr="00BD124D">
        <w:rPr>
          <w:rFonts w:ascii="Times New Roman" w:hAnsi="Times New Roman" w:cs="Times New Roman"/>
          <w:sz w:val="14"/>
          <w:szCs w:val="16"/>
          <w:lang w:val="en-US"/>
        </w:rPr>
        <w:t>Programmes</w:t>
      </w:r>
      <w:proofErr w:type="spellEnd"/>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at</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HSE</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University</w:t>
      </w:r>
      <w:r w:rsidRPr="00BD124D">
        <w:rPr>
          <w:rFonts w:ascii="Times New Roman" w:hAnsi="Times New Roman" w:cs="Times New Roman"/>
          <w:sz w:val="14"/>
          <w:szCs w:val="16"/>
        </w:rPr>
        <w:t xml:space="preserve">   - </w:t>
      </w:r>
      <w:hyperlink r:id="rId2" w:history="1">
        <w:r w:rsidRPr="00BD124D">
          <w:rPr>
            <w:rStyle w:val="aa"/>
            <w:rFonts w:ascii="Times New Roman" w:hAnsi="Times New Roman" w:cs="Times New Roman"/>
            <w:sz w:val="14"/>
            <w:szCs w:val="16"/>
            <w:lang w:val="en-US"/>
          </w:rPr>
          <w:t>https</w:t>
        </w:r>
        <w:r w:rsidRPr="00BD124D">
          <w:rPr>
            <w:rStyle w:val="aa"/>
            <w:rFonts w:ascii="Times New Roman" w:hAnsi="Times New Roman" w:cs="Times New Roman"/>
            <w:sz w:val="14"/>
            <w:szCs w:val="16"/>
          </w:rPr>
          <w:t>://</w:t>
        </w:r>
        <w:r w:rsidRPr="00BD124D">
          <w:rPr>
            <w:rStyle w:val="aa"/>
            <w:rFonts w:ascii="Times New Roman" w:hAnsi="Times New Roman" w:cs="Times New Roman"/>
            <w:sz w:val="14"/>
            <w:szCs w:val="16"/>
            <w:lang w:val="en-US"/>
          </w:rPr>
          <w:t>www</w:t>
        </w:r>
        <w:r w:rsidRPr="00BD124D">
          <w:rPr>
            <w:rStyle w:val="aa"/>
            <w:rFonts w:ascii="Times New Roman" w:hAnsi="Times New Roman" w:cs="Times New Roman"/>
            <w:sz w:val="14"/>
            <w:szCs w:val="16"/>
          </w:rPr>
          <w:t>.</w:t>
        </w:r>
        <w:proofErr w:type="spellStart"/>
        <w:r w:rsidRPr="00BD124D">
          <w:rPr>
            <w:rStyle w:val="aa"/>
            <w:rFonts w:ascii="Times New Roman" w:hAnsi="Times New Roman" w:cs="Times New Roman"/>
            <w:sz w:val="14"/>
            <w:szCs w:val="16"/>
            <w:lang w:val="en-US"/>
          </w:rPr>
          <w:t>hse</w:t>
        </w:r>
        <w:proofErr w:type="spellEnd"/>
        <w:r w:rsidRPr="00BD124D">
          <w:rPr>
            <w:rStyle w:val="aa"/>
            <w:rFonts w:ascii="Times New Roman" w:hAnsi="Times New Roman" w:cs="Times New Roman"/>
            <w:sz w:val="14"/>
            <w:szCs w:val="16"/>
          </w:rPr>
          <w:t>.</w:t>
        </w:r>
        <w:proofErr w:type="spellStart"/>
        <w:r w:rsidRPr="00BD124D">
          <w:rPr>
            <w:rStyle w:val="aa"/>
            <w:rFonts w:ascii="Times New Roman" w:hAnsi="Times New Roman" w:cs="Times New Roman"/>
            <w:sz w:val="14"/>
            <w:szCs w:val="16"/>
            <w:lang w:val="en-US"/>
          </w:rPr>
          <w:t>ru</w:t>
        </w:r>
        <w:proofErr w:type="spellEnd"/>
        <w:r w:rsidRPr="00BD124D">
          <w:rPr>
            <w:rStyle w:val="aa"/>
            <w:rFonts w:ascii="Times New Roman" w:hAnsi="Times New Roman" w:cs="Times New Roman"/>
            <w:sz w:val="14"/>
            <w:szCs w:val="16"/>
          </w:rPr>
          <w:t>/</w:t>
        </w:r>
        <w:r w:rsidRPr="00BD124D">
          <w:rPr>
            <w:rStyle w:val="aa"/>
            <w:rFonts w:ascii="Times New Roman" w:hAnsi="Times New Roman" w:cs="Times New Roman"/>
            <w:sz w:val="14"/>
            <w:szCs w:val="16"/>
            <w:lang w:val="en-US"/>
          </w:rPr>
          <w:t>docs</w:t>
        </w:r>
        <w:r w:rsidRPr="00BD124D">
          <w:rPr>
            <w:rStyle w:val="aa"/>
            <w:rFonts w:ascii="Times New Roman" w:hAnsi="Times New Roman" w:cs="Times New Roman"/>
            <w:sz w:val="14"/>
            <w:szCs w:val="16"/>
          </w:rPr>
          <w:t>/295301710.</w:t>
        </w:r>
        <w:r w:rsidRPr="00BD124D">
          <w:rPr>
            <w:rStyle w:val="aa"/>
            <w:rFonts w:ascii="Times New Roman" w:hAnsi="Times New Roman" w:cs="Times New Roman"/>
            <w:sz w:val="14"/>
            <w:szCs w:val="16"/>
            <w:lang w:val="en-US"/>
          </w:rPr>
          <w:t>html</w:t>
        </w:r>
      </w:hyperlink>
    </w:p>
  </w:footnote>
  <w:footnote w:id="4">
    <w:p w14:paraId="192DA5C0" w14:textId="1D86CF8D" w:rsidR="003E6852" w:rsidRPr="003E6852" w:rsidRDefault="003E6852" w:rsidP="00262EA6">
      <w:pPr>
        <w:pStyle w:val="ad"/>
        <w:jc w:val="both"/>
        <w:rPr>
          <w:lang w:val="en-US"/>
        </w:rPr>
      </w:pPr>
      <w:r w:rsidRPr="00494854">
        <w:rPr>
          <w:rStyle w:val="af"/>
          <w:rFonts w:ascii="Times New Roman" w:hAnsi="Times New Roman" w:cs="Times New Roman"/>
          <w:sz w:val="16"/>
          <w:szCs w:val="16"/>
        </w:rPr>
        <w:footnoteRef/>
      </w:r>
      <w:r w:rsidRPr="00494854">
        <w:rPr>
          <w:rFonts w:ascii="Times New Roman" w:hAnsi="Times New Roman" w:cs="Times New Roman"/>
          <w:sz w:val="16"/>
          <w:szCs w:val="16"/>
        </w:rPr>
        <w:t xml:space="preserve"> </w:t>
      </w:r>
      <w:r w:rsidRPr="00BD124D">
        <w:rPr>
          <w:rFonts w:ascii="Times New Roman" w:hAnsi="Times New Roman" w:cs="Times New Roman"/>
          <w:sz w:val="14"/>
          <w:szCs w:val="16"/>
        </w:rPr>
        <w:t xml:space="preserve">Если Вы хотите установить запреты на передачу, а также на обработку или условия обработки, Вы вправе, зачеркнув указанную </w:t>
      </w:r>
      <w:r w:rsidR="00BD124D" w:rsidRPr="00BD124D">
        <w:rPr>
          <w:rFonts w:ascii="Times New Roman" w:hAnsi="Times New Roman" w:cs="Times New Roman"/>
          <w:sz w:val="14"/>
          <w:szCs w:val="16"/>
        </w:rPr>
        <w:t>строку, вписать</w:t>
      </w:r>
      <w:r w:rsidRPr="00BD124D">
        <w:rPr>
          <w:rFonts w:ascii="Times New Roman" w:hAnsi="Times New Roman" w:cs="Times New Roman"/>
          <w:sz w:val="14"/>
          <w:szCs w:val="16"/>
        </w:rPr>
        <w:t xml:space="preserve"> их для конкретного перечня данных соответствующей категории данных. НИУ ВШЭ вправе не учитывать такие запреты и условия обработки, установленные субъектом </w:t>
      </w:r>
      <w:proofErr w:type="spellStart"/>
      <w:r w:rsidRPr="00BD124D">
        <w:rPr>
          <w:rFonts w:ascii="Times New Roman" w:hAnsi="Times New Roman" w:cs="Times New Roman"/>
          <w:sz w:val="14"/>
          <w:szCs w:val="16"/>
        </w:rPr>
        <w:t>ПДн</w:t>
      </w:r>
      <w:proofErr w:type="spellEnd"/>
      <w:r w:rsidRPr="00BD124D">
        <w:rPr>
          <w:rFonts w:ascii="Times New Roman" w:hAnsi="Times New Roman" w:cs="Times New Roman"/>
          <w:sz w:val="14"/>
          <w:szCs w:val="16"/>
        </w:rPr>
        <w:t xml:space="preserve">, для целей 1 и 2 на основании ч. 11 ст. 10.1 Федерального закона от 27.07.2006 N 152-ФЗ «О персональных данных», если такие запреты и условия противоречат общественным интересам размещения данных / </w:t>
      </w:r>
      <w:r w:rsidRPr="00BD124D">
        <w:rPr>
          <w:rFonts w:ascii="Times New Roman" w:hAnsi="Times New Roman" w:cs="Times New Roman"/>
          <w:sz w:val="14"/>
          <w:szCs w:val="16"/>
          <w:lang w:val="en-US"/>
        </w:rPr>
        <w:t>If</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you</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wish</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to</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impose</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ban</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on</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transmission</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as</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well</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as</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processing</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or</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set</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conditions</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for</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the</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processing</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you</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are</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entitled</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to</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delete</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this</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line</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and</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input</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them</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for</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a</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specific</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list</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of</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data</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of</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the</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respective</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data</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category</w:t>
      </w:r>
      <w:r w:rsidRPr="00BD124D">
        <w:rPr>
          <w:rFonts w:ascii="Times New Roman" w:hAnsi="Times New Roman" w:cs="Times New Roman"/>
          <w:sz w:val="14"/>
          <w:szCs w:val="16"/>
        </w:rPr>
        <w:t xml:space="preserve">. </w:t>
      </w:r>
      <w:r w:rsidRPr="00BD124D">
        <w:rPr>
          <w:rFonts w:ascii="Times New Roman" w:hAnsi="Times New Roman" w:cs="Times New Roman"/>
          <w:sz w:val="14"/>
          <w:szCs w:val="16"/>
          <w:lang w:val="en-US"/>
        </w:rPr>
        <w:t>HSE University retains the right to disregard such bans and conditions for the processing, as set by the PD Subject, with respect to purposes 1 and 2 pursuant to part 11 art. 10.1 of Federal Law No. 152-FZ “On Personal Data”, dated July 27, 2006, if such bans and conditions are contrary to the public interests in regards of publishing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55D55"/>
    <w:multiLevelType w:val="hybridMultilevel"/>
    <w:tmpl w:val="9DC88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A4"/>
    <w:rsid w:val="000058DB"/>
    <w:rsid w:val="00031743"/>
    <w:rsid w:val="0005282B"/>
    <w:rsid w:val="00085731"/>
    <w:rsid w:val="00095333"/>
    <w:rsid w:val="000B7F4A"/>
    <w:rsid w:val="00117498"/>
    <w:rsid w:val="00127B50"/>
    <w:rsid w:val="00136519"/>
    <w:rsid w:val="00136EBC"/>
    <w:rsid w:val="00145D10"/>
    <w:rsid w:val="0015212C"/>
    <w:rsid w:val="00155224"/>
    <w:rsid w:val="00167131"/>
    <w:rsid w:val="001A3F5A"/>
    <w:rsid w:val="001D689E"/>
    <w:rsid w:val="0021485B"/>
    <w:rsid w:val="00215AB4"/>
    <w:rsid w:val="002276E3"/>
    <w:rsid w:val="00231F72"/>
    <w:rsid w:val="0023313C"/>
    <w:rsid w:val="00262EA6"/>
    <w:rsid w:val="002C13D3"/>
    <w:rsid w:val="002D16C2"/>
    <w:rsid w:val="0030525B"/>
    <w:rsid w:val="00376A52"/>
    <w:rsid w:val="00391BF1"/>
    <w:rsid w:val="00397653"/>
    <w:rsid w:val="003A4C04"/>
    <w:rsid w:val="003A5EF7"/>
    <w:rsid w:val="003C456D"/>
    <w:rsid w:val="003D1CDB"/>
    <w:rsid w:val="003D1E34"/>
    <w:rsid w:val="003E6852"/>
    <w:rsid w:val="0042589E"/>
    <w:rsid w:val="00462090"/>
    <w:rsid w:val="0047301C"/>
    <w:rsid w:val="00476C52"/>
    <w:rsid w:val="00494854"/>
    <w:rsid w:val="004A343B"/>
    <w:rsid w:val="004A47FD"/>
    <w:rsid w:val="004B6C9F"/>
    <w:rsid w:val="004C11F4"/>
    <w:rsid w:val="00510A00"/>
    <w:rsid w:val="005141E7"/>
    <w:rsid w:val="0051443E"/>
    <w:rsid w:val="005D266D"/>
    <w:rsid w:val="005D5011"/>
    <w:rsid w:val="006016A4"/>
    <w:rsid w:val="00637174"/>
    <w:rsid w:val="006C7847"/>
    <w:rsid w:val="006D63BA"/>
    <w:rsid w:val="006E3FD9"/>
    <w:rsid w:val="006F481D"/>
    <w:rsid w:val="00703D74"/>
    <w:rsid w:val="00746808"/>
    <w:rsid w:val="00764E7B"/>
    <w:rsid w:val="0077055D"/>
    <w:rsid w:val="00776E35"/>
    <w:rsid w:val="00783736"/>
    <w:rsid w:val="007975C6"/>
    <w:rsid w:val="007A1192"/>
    <w:rsid w:val="007C3FCC"/>
    <w:rsid w:val="007E1864"/>
    <w:rsid w:val="007E5AFB"/>
    <w:rsid w:val="00837AEA"/>
    <w:rsid w:val="0085365D"/>
    <w:rsid w:val="00855328"/>
    <w:rsid w:val="00893395"/>
    <w:rsid w:val="008A0EAC"/>
    <w:rsid w:val="008A78B9"/>
    <w:rsid w:val="008D48E7"/>
    <w:rsid w:val="008E2DB7"/>
    <w:rsid w:val="008F0712"/>
    <w:rsid w:val="009066A3"/>
    <w:rsid w:val="00917B12"/>
    <w:rsid w:val="0099231F"/>
    <w:rsid w:val="009B15AE"/>
    <w:rsid w:val="009B7BD6"/>
    <w:rsid w:val="009E209F"/>
    <w:rsid w:val="009E6C29"/>
    <w:rsid w:val="009E7ABD"/>
    <w:rsid w:val="009F748C"/>
    <w:rsid w:val="00A01F9B"/>
    <w:rsid w:val="00A22206"/>
    <w:rsid w:val="00A4049C"/>
    <w:rsid w:val="00A5456A"/>
    <w:rsid w:val="00A554A4"/>
    <w:rsid w:val="00A7395F"/>
    <w:rsid w:val="00A7399E"/>
    <w:rsid w:val="00A85308"/>
    <w:rsid w:val="00AB64F6"/>
    <w:rsid w:val="00AD5722"/>
    <w:rsid w:val="00AE0618"/>
    <w:rsid w:val="00AF4187"/>
    <w:rsid w:val="00B128D7"/>
    <w:rsid w:val="00B3101A"/>
    <w:rsid w:val="00B529C8"/>
    <w:rsid w:val="00B5419B"/>
    <w:rsid w:val="00B54368"/>
    <w:rsid w:val="00B70836"/>
    <w:rsid w:val="00B87EA0"/>
    <w:rsid w:val="00B90BF4"/>
    <w:rsid w:val="00BC1252"/>
    <w:rsid w:val="00BD124D"/>
    <w:rsid w:val="00BF49C3"/>
    <w:rsid w:val="00C06A58"/>
    <w:rsid w:val="00C22966"/>
    <w:rsid w:val="00C374A7"/>
    <w:rsid w:val="00C420E3"/>
    <w:rsid w:val="00C62272"/>
    <w:rsid w:val="00C84038"/>
    <w:rsid w:val="00CB2084"/>
    <w:rsid w:val="00CB48AC"/>
    <w:rsid w:val="00CE3DCE"/>
    <w:rsid w:val="00D241FB"/>
    <w:rsid w:val="00D326A4"/>
    <w:rsid w:val="00D94703"/>
    <w:rsid w:val="00DC15FA"/>
    <w:rsid w:val="00DE6DED"/>
    <w:rsid w:val="00E01560"/>
    <w:rsid w:val="00E36E1B"/>
    <w:rsid w:val="00E5743B"/>
    <w:rsid w:val="00E9264A"/>
    <w:rsid w:val="00EE0458"/>
    <w:rsid w:val="00F022EC"/>
    <w:rsid w:val="00F11825"/>
    <w:rsid w:val="00F52982"/>
    <w:rsid w:val="00F661A1"/>
    <w:rsid w:val="00F8744F"/>
    <w:rsid w:val="00F9025D"/>
    <w:rsid w:val="00FB778A"/>
    <w:rsid w:val="00FC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370C"/>
  <w15:chartTrackingRefBased/>
  <w15:docId w15:val="{DD81BFEA-4A6E-43EA-AD3E-E079CB5D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22966"/>
    <w:rPr>
      <w:sz w:val="16"/>
      <w:szCs w:val="16"/>
    </w:rPr>
  </w:style>
  <w:style w:type="paragraph" w:styleId="a4">
    <w:name w:val="annotation text"/>
    <w:basedOn w:val="a"/>
    <w:link w:val="a5"/>
    <w:uiPriority w:val="99"/>
    <w:semiHidden/>
    <w:unhideWhenUsed/>
    <w:rsid w:val="00C22966"/>
    <w:pPr>
      <w:spacing w:line="240" w:lineRule="auto"/>
    </w:pPr>
    <w:rPr>
      <w:sz w:val="20"/>
      <w:szCs w:val="20"/>
    </w:rPr>
  </w:style>
  <w:style w:type="character" w:customStyle="1" w:styleId="a5">
    <w:name w:val="Текст примечания Знак"/>
    <w:basedOn w:val="a0"/>
    <w:link w:val="a4"/>
    <w:uiPriority w:val="99"/>
    <w:semiHidden/>
    <w:rsid w:val="00C22966"/>
    <w:rPr>
      <w:sz w:val="20"/>
      <w:szCs w:val="20"/>
    </w:rPr>
  </w:style>
  <w:style w:type="paragraph" w:styleId="a6">
    <w:name w:val="annotation subject"/>
    <w:basedOn w:val="a4"/>
    <w:next w:val="a4"/>
    <w:link w:val="a7"/>
    <w:uiPriority w:val="99"/>
    <w:semiHidden/>
    <w:unhideWhenUsed/>
    <w:rsid w:val="00C22966"/>
    <w:rPr>
      <w:b/>
      <w:bCs/>
    </w:rPr>
  </w:style>
  <w:style w:type="character" w:customStyle="1" w:styleId="a7">
    <w:name w:val="Тема примечания Знак"/>
    <w:basedOn w:val="a5"/>
    <w:link w:val="a6"/>
    <w:uiPriority w:val="99"/>
    <w:semiHidden/>
    <w:rsid w:val="00C22966"/>
    <w:rPr>
      <w:b/>
      <w:bCs/>
      <w:sz w:val="20"/>
      <w:szCs w:val="20"/>
    </w:rPr>
  </w:style>
  <w:style w:type="paragraph" w:styleId="a8">
    <w:name w:val="Balloon Text"/>
    <w:basedOn w:val="a"/>
    <w:link w:val="a9"/>
    <w:uiPriority w:val="99"/>
    <w:semiHidden/>
    <w:unhideWhenUsed/>
    <w:rsid w:val="00C229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22966"/>
    <w:rPr>
      <w:rFonts w:ascii="Segoe UI" w:hAnsi="Segoe UI" w:cs="Segoe UI"/>
      <w:sz w:val="18"/>
      <w:szCs w:val="18"/>
    </w:rPr>
  </w:style>
  <w:style w:type="character" w:styleId="aa">
    <w:name w:val="Hyperlink"/>
    <w:basedOn w:val="a0"/>
    <w:uiPriority w:val="99"/>
    <w:unhideWhenUsed/>
    <w:rsid w:val="008D48E7"/>
    <w:rPr>
      <w:color w:val="0563C1" w:themeColor="hyperlink"/>
      <w:u w:val="single"/>
    </w:rPr>
  </w:style>
  <w:style w:type="table" w:styleId="ab">
    <w:name w:val="Table Grid"/>
    <w:basedOn w:val="a1"/>
    <w:uiPriority w:val="39"/>
    <w:rsid w:val="008D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5D266D"/>
    <w:rPr>
      <w:i/>
      <w:iCs/>
    </w:rPr>
  </w:style>
  <w:style w:type="paragraph" w:styleId="ad">
    <w:name w:val="footnote text"/>
    <w:basedOn w:val="a"/>
    <w:link w:val="ae"/>
    <w:uiPriority w:val="99"/>
    <w:semiHidden/>
    <w:unhideWhenUsed/>
    <w:rsid w:val="000058DB"/>
    <w:pPr>
      <w:spacing w:after="0" w:line="240" w:lineRule="auto"/>
    </w:pPr>
    <w:rPr>
      <w:sz w:val="20"/>
      <w:szCs w:val="20"/>
    </w:rPr>
  </w:style>
  <w:style w:type="character" w:customStyle="1" w:styleId="ae">
    <w:name w:val="Текст сноски Знак"/>
    <w:basedOn w:val="a0"/>
    <w:link w:val="ad"/>
    <w:uiPriority w:val="99"/>
    <w:semiHidden/>
    <w:rsid w:val="000058DB"/>
    <w:rPr>
      <w:sz w:val="20"/>
      <w:szCs w:val="20"/>
    </w:rPr>
  </w:style>
  <w:style w:type="character" w:styleId="af">
    <w:name w:val="footnote reference"/>
    <w:basedOn w:val="a0"/>
    <w:uiPriority w:val="99"/>
    <w:semiHidden/>
    <w:unhideWhenUsed/>
    <w:rsid w:val="000058DB"/>
    <w:rPr>
      <w:vertAlign w:val="superscript"/>
    </w:rPr>
  </w:style>
  <w:style w:type="paragraph" w:styleId="af0">
    <w:name w:val="List Paragraph"/>
    <w:basedOn w:val="a"/>
    <w:uiPriority w:val="34"/>
    <w:qFormat/>
    <w:rsid w:val="00C62272"/>
    <w:pPr>
      <w:ind w:left="720"/>
      <w:contextualSpacing/>
    </w:pPr>
  </w:style>
  <w:style w:type="paragraph" w:styleId="af1">
    <w:name w:val="header"/>
    <w:basedOn w:val="a"/>
    <w:link w:val="af2"/>
    <w:uiPriority w:val="99"/>
    <w:unhideWhenUsed/>
    <w:rsid w:val="009066A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066A3"/>
  </w:style>
  <w:style w:type="paragraph" w:styleId="af3">
    <w:name w:val="footer"/>
    <w:basedOn w:val="a"/>
    <w:link w:val="af4"/>
    <w:uiPriority w:val="99"/>
    <w:unhideWhenUsed/>
    <w:rsid w:val="009066A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0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51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 TargetMode="External"/><Relationship Id="rId13" Type="http://schemas.openxmlformats.org/officeDocument/2006/relationships/hyperlink" Target="https://ba.hse.ru/" TargetMode="External"/><Relationship Id="rId18" Type="http://schemas.openxmlformats.org/officeDocument/2006/relationships/hyperlink" Target="https://www.hse.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e.ru/edu/vkr/" TargetMode="External"/><Relationship Id="rId7" Type="http://schemas.openxmlformats.org/officeDocument/2006/relationships/endnotes" Target="endnotes.xml"/><Relationship Id="rId12" Type="http://schemas.openxmlformats.org/officeDocument/2006/relationships/hyperlink" Target="https://ma.hse.ru/" TargetMode="External"/><Relationship Id="rId17" Type="http://schemas.openxmlformats.org/officeDocument/2006/relationships/hyperlink" Target="https://ba.hse.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hse.ru/" TargetMode="External"/><Relationship Id="rId20" Type="http://schemas.openxmlformats.org/officeDocument/2006/relationships/hyperlink" Target="https://www.hse.ru/edu/v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hse.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a.hse.ru/" TargetMode="External"/><Relationship Id="rId23" Type="http://schemas.openxmlformats.org/officeDocument/2006/relationships/hyperlink" Target="https://devdiplom.hse.ru/" TargetMode="External"/><Relationship Id="rId10" Type="http://schemas.openxmlformats.org/officeDocument/2006/relationships/hyperlink" Target="https://ma.hse.ru/" TargetMode="External"/><Relationship Id="rId19" Type="http://schemas.openxmlformats.org/officeDocument/2006/relationships/hyperlink" Target="https://www.hse.ru/" TargetMode="External"/><Relationship Id="rId4" Type="http://schemas.openxmlformats.org/officeDocument/2006/relationships/settings" Target="settings.xml"/><Relationship Id="rId9" Type="http://schemas.openxmlformats.org/officeDocument/2006/relationships/hyperlink" Target="https://www.hse.ru/" TargetMode="External"/><Relationship Id="rId14" Type="http://schemas.openxmlformats.org/officeDocument/2006/relationships/hyperlink" Target="https://ma.hse.ru/" TargetMode="External"/><Relationship Id="rId22" Type="http://schemas.openxmlformats.org/officeDocument/2006/relationships/hyperlink" Target="https://devdiplom.hse.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se.ru/docs/295301710.html" TargetMode="External"/><Relationship Id="rId1" Type="http://schemas.openxmlformats.org/officeDocument/2006/relationships/hyperlink" Target="https://www.hse.ru/docs/295301710.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DB8A-207D-4DD4-9E74-D2C3CDD6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Силкин Владислав Валерьевич</dc:creator>
  <cp:keywords/>
  <dc:description/>
  <cp:lastModifiedBy>Козырин Роман Александрович</cp:lastModifiedBy>
  <cp:revision>3</cp:revision>
  <cp:lastPrinted>2021-05-11T10:35:00Z</cp:lastPrinted>
  <dcterms:created xsi:type="dcterms:W3CDTF">2021-07-09T12:52:00Z</dcterms:created>
  <dcterms:modified xsi:type="dcterms:W3CDTF">2021-07-09T12:57:00Z</dcterms:modified>
</cp:coreProperties>
</file>